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612B1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6.95pt">
            <v:imagedata r:id="rId6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843C7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18.02.2025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843C76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35-р</w:t>
            </w:r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843C76" w:rsidRPr="00843C76" w:rsidRDefault="00843C76" w:rsidP="00843C76">
      <w:pPr>
        <w:pStyle w:val="a6"/>
        <w:spacing w:before="150" w:beforeAutospacing="0" w:after="150" w:afterAutospacing="0"/>
        <w:jc w:val="center"/>
      </w:pPr>
      <w:r w:rsidRPr="00843C76">
        <w:t xml:space="preserve">О проведении публичных слушаний по проектам схем водоснабжения: </w:t>
      </w:r>
      <w:proofErr w:type="spellStart"/>
      <w:r w:rsidRPr="00843C76">
        <w:t>Русановского</w:t>
      </w:r>
      <w:proofErr w:type="spellEnd"/>
      <w:r w:rsidRPr="00843C76">
        <w:t xml:space="preserve">, Бобринского, Славянского, </w:t>
      </w:r>
      <w:proofErr w:type="spellStart"/>
      <w:r w:rsidRPr="00843C76">
        <w:t>Изумруднинского</w:t>
      </w:r>
      <w:proofErr w:type="spellEnd"/>
      <w:r w:rsidRPr="00843C76">
        <w:t xml:space="preserve">, Черлакского, </w:t>
      </w:r>
      <w:proofErr w:type="spellStart"/>
      <w:r w:rsidRPr="00843C76">
        <w:t>Победовского</w:t>
      </w:r>
      <w:proofErr w:type="spellEnd"/>
      <w:r w:rsidRPr="00843C76">
        <w:t xml:space="preserve">, Ермаковского, Зареченского, </w:t>
      </w:r>
      <w:proofErr w:type="spellStart"/>
      <w:r w:rsidRPr="00843C76">
        <w:t>Новоросийского</w:t>
      </w:r>
      <w:proofErr w:type="spellEnd"/>
      <w:r w:rsidRPr="00843C76">
        <w:t xml:space="preserve"> сельских поселений Нововаршавского муниципального района Омской области</w:t>
      </w:r>
    </w:p>
    <w:p w:rsidR="00843C76" w:rsidRPr="00843C76" w:rsidRDefault="00843C76" w:rsidP="00843C76">
      <w:pPr>
        <w:jc w:val="center"/>
        <w:rPr>
          <w:rFonts w:ascii="Times New Roman" w:hAnsi="Times New Roman"/>
          <w:szCs w:val="24"/>
        </w:rPr>
      </w:pPr>
    </w:p>
    <w:p w:rsidR="00843C76" w:rsidRPr="00843C76" w:rsidRDefault="00843C76" w:rsidP="00843C76">
      <w:pPr>
        <w:ind w:firstLine="567"/>
        <w:jc w:val="both"/>
        <w:rPr>
          <w:rFonts w:ascii="Times New Roman" w:hAnsi="Times New Roman"/>
          <w:szCs w:val="24"/>
        </w:rPr>
      </w:pPr>
      <w:r w:rsidRPr="00843C76">
        <w:rPr>
          <w:rFonts w:ascii="Times New Roman" w:hAnsi="Times New Roman"/>
          <w:szCs w:val="24"/>
        </w:rPr>
        <w:t xml:space="preserve">В соответствии с Федеральным законом от 6 октября 2003 года № 131-ФЗ </w:t>
      </w:r>
      <w:r>
        <w:rPr>
          <w:rFonts w:ascii="Times New Roman" w:hAnsi="Times New Roman"/>
          <w:szCs w:val="24"/>
        </w:rPr>
        <w:t xml:space="preserve">    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843C76">
        <w:rPr>
          <w:rFonts w:ascii="Times New Roman" w:hAnsi="Times New Roman"/>
          <w:szCs w:val="24"/>
        </w:rPr>
        <w:t>«</w:t>
      </w:r>
      <w:proofErr w:type="gramEnd"/>
      <w:r w:rsidRPr="00843C76">
        <w:rPr>
          <w:rFonts w:ascii="Times New Roman" w:hAnsi="Times New Roman"/>
          <w:szCs w:val="24"/>
        </w:rPr>
        <w:t>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водоотведении», постановлением Правительства Российской Федерации от 5 сентября 2013 года № 782 «О схемах водоснабжения и водоотведения», руководствуясь ст.30 Устава Нововаршавского муниципального района Омской области,</w:t>
      </w:r>
    </w:p>
    <w:p w:rsidR="00843C76" w:rsidRPr="00843C76" w:rsidRDefault="00843C76" w:rsidP="00843C76">
      <w:pPr>
        <w:ind w:firstLine="567"/>
        <w:jc w:val="both"/>
        <w:rPr>
          <w:rFonts w:ascii="Times New Roman" w:hAnsi="Times New Roman"/>
          <w:szCs w:val="24"/>
        </w:rPr>
      </w:pPr>
      <w:r w:rsidRPr="00843C76">
        <w:rPr>
          <w:rFonts w:ascii="Times New Roman" w:hAnsi="Times New Roman"/>
          <w:szCs w:val="24"/>
        </w:rPr>
        <w:t xml:space="preserve">1. Вынести на публичные слушания проекты схем водоснабжения: </w:t>
      </w:r>
      <w:proofErr w:type="spellStart"/>
      <w:r w:rsidRPr="00843C76">
        <w:rPr>
          <w:rFonts w:ascii="Times New Roman" w:hAnsi="Times New Roman"/>
          <w:szCs w:val="24"/>
        </w:rPr>
        <w:t>Русановского</w:t>
      </w:r>
      <w:proofErr w:type="spellEnd"/>
      <w:r w:rsidRPr="00843C76">
        <w:rPr>
          <w:rFonts w:ascii="Times New Roman" w:hAnsi="Times New Roman"/>
          <w:szCs w:val="24"/>
        </w:rPr>
        <w:t xml:space="preserve">, Бобринского, Славянского, </w:t>
      </w:r>
      <w:proofErr w:type="spellStart"/>
      <w:r w:rsidRPr="00843C76">
        <w:rPr>
          <w:rFonts w:ascii="Times New Roman" w:hAnsi="Times New Roman"/>
          <w:szCs w:val="24"/>
        </w:rPr>
        <w:t>Изумруднинского</w:t>
      </w:r>
      <w:proofErr w:type="spellEnd"/>
      <w:r w:rsidRPr="00843C76">
        <w:rPr>
          <w:rFonts w:ascii="Times New Roman" w:hAnsi="Times New Roman"/>
          <w:szCs w:val="24"/>
        </w:rPr>
        <w:t xml:space="preserve">, Черлакского, </w:t>
      </w:r>
      <w:proofErr w:type="spellStart"/>
      <w:r w:rsidRPr="00843C76">
        <w:rPr>
          <w:rFonts w:ascii="Times New Roman" w:hAnsi="Times New Roman"/>
          <w:szCs w:val="24"/>
        </w:rPr>
        <w:t>Победовского</w:t>
      </w:r>
      <w:proofErr w:type="spellEnd"/>
      <w:r w:rsidRPr="00843C76">
        <w:rPr>
          <w:rFonts w:ascii="Times New Roman" w:hAnsi="Times New Roman"/>
          <w:szCs w:val="24"/>
        </w:rPr>
        <w:t xml:space="preserve">, Ермаковского, Зареченского, </w:t>
      </w:r>
      <w:proofErr w:type="spellStart"/>
      <w:r w:rsidRPr="00843C76">
        <w:rPr>
          <w:rFonts w:ascii="Times New Roman" w:hAnsi="Times New Roman"/>
          <w:szCs w:val="24"/>
        </w:rPr>
        <w:t>Новоросийского</w:t>
      </w:r>
      <w:proofErr w:type="spellEnd"/>
      <w:r w:rsidRPr="00843C76">
        <w:rPr>
          <w:rFonts w:ascii="Times New Roman" w:hAnsi="Times New Roman"/>
          <w:szCs w:val="24"/>
        </w:rPr>
        <w:t xml:space="preserve"> сельских поселений Нововаршавского муниципального района Омской области.</w:t>
      </w:r>
    </w:p>
    <w:p w:rsidR="00843C76" w:rsidRPr="00843C76" w:rsidRDefault="00843C76" w:rsidP="00843C76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Cs w:val="24"/>
        </w:rPr>
      </w:pPr>
      <w:r w:rsidRPr="00843C76">
        <w:rPr>
          <w:rFonts w:ascii="Times New Roman" w:hAnsi="Times New Roman"/>
          <w:szCs w:val="24"/>
        </w:rPr>
        <w:t>2. Срок проведения публичных слушаний с 21 февраля 2025 года по 21 марта 2025 года.</w:t>
      </w:r>
    </w:p>
    <w:p w:rsidR="00843C76" w:rsidRPr="00843C76" w:rsidRDefault="00843C76" w:rsidP="00843C76">
      <w:pPr>
        <w:ind w:firstLine="567"/>
        <w:jc w:val="both"/>
        <w:rPr>
          <w:rFonts w:ascii="Times New Roman" w:hAnsi="Times New Roman"/>
          <w:szCs w:val="24"/>
        </w:rPr>
      </w:pPr>
      <w:r w:rsidRPr="00843C76">
        <w:rPr>
          <w:rFonts w:ascii="Times New Roman" w:hAnsi="Times New Roman"/>
          <w:szCs w:val="24"/>
        </w:rPr>
        <w:t xml:space="preserve">3. Опубликовать настоящее распоряжение в печатном средстве массовой информации «Вестник Нововаршавского района» и обнародовать на информационных стендах на территории: Бобринского, Зареченского, Ермаковского, </w:t>
      </w:r>
      <w:proofErr w:type="spellStart"/>
      <w:r w:rsidRPr="00843C76">
        <w:rPr>
          <w:rFonts w:ascii="Times New Roman" w:hAnsi="Times New Roman"/>
          <w:szCs w:val="24"/>
        </w:rPr>
        <w:t>Русановского</w:t>
      </w:r>
      <w:proofErr w:type="spellEnd"/>
      <w:r w:rsidRPr="00843C76">
        <w:rPr>
          <w:rFonts w:ascii="Times New Roman" w:hAnsi="Times New Roman"/>
          <w:szCs w:val="24"/>
        </w:rPr>
        <w:t xml:space="preserve">, Черлакского, Новороссийского, Славянского, </w:t>
      </w:r>
      <w:proofErr w:type="spellStart"/>
      <w:r w:rsidRPr="00843C76">
        <w:rPr>
          <w:rFonts w:ascii="Times New Roman" w:hAnsi="Times New Roman"/>
          <w:szCs w:val="24"/>
        </w:rPr>
        <w:t>Изумруднинского</w:t>
      </w:r>
      <w:proofErr w:type="spellEnd"/>
      <w:r w:rsidRPr="00843C76">
        <w:rPr>
          <w:rFonts w:ascii="Times New Roman" w:hAnsi="Times New Roman"/>
          <w:szCs w:val="24"/>
        </w:rPr>
        <w:t xml:space="preserve">, </w:t>
      </w:r>
      <w:proofErr w:type="spellStart"/>
      <w:r w:rsidRPr="00843C76">
        <w:rPr>
          <w:rFonts w:ascii="Times New Roman" w:hAnsi="Times New Roman"/>
          <w:szCs w:val="24"/>
        </w:rPr>
        <w:t>Победовского</w:t>
      </w:r>
      <w:proofErr w:type="spellEnd"/>
      <w:r w:rsidRPr="00843C76">
        <w:rPr>
          <w:rFonts w:ascii="Times New Roman" w:hAnsi="Times New Roman"/>
          <w:szCs w:val="24"/>
        </w:rPr>
        <w:t xml:space="preserve"> сельских поселений и в здании Администрации Нововаршавского муниципального района, обеспечить его размещение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843C76" w:rsidRPr="00843C76" w:rsidRDefault="00843C76" w:rsidP="00843C76">
      <w:pPr>
        <w:ind w:firstLine="567"/>
        <w:jc w:val="both"/>
        <w:rPr>
          <w:rFonts w:ascii="Times New Roman" w:hAnsi="Times New Roman"/>
          <w:szCs w:val="24"/>
        </w:rPr>
      </w:pPr>
      <w:r w:rsidRPr="00843C76">
        <w:rPr>
          <w:rFonts w:ascii="Times New Roman" w:hAnsi="Times New Roman"/>
          <w:color w:val="000000"/>
          <w:szCs w:val="24"/>
        </w:rPr>
        <w:t xml:space="preserve">4. </w:t>
      </w:r>
      <w:r w:rsidRPr="00843C76">
        <w:rPr>
          <w:rFonts w:ascii="Times New Roman" w:hAnsi="Times New Roman"/>
          <w:szCs w:val="24"/>
        </w:rPr>
        <w:t>Контроль за исполнением настоящего распоряжения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муницип</w:t>
      </w:r>
      <w:r>
        <w:rPr>
          <w:rFonts w:ascii="Times New Roman" w:hAnsi="Times New Roman"/>
          <w:szCs w:val="24"/>
        </w:rPr>
        <w:t xml:space="preserve">ального района Омской области </w:t>
      </w:r>
      <w:r w:rsidRPr="00843C76">
        <w:rPr>
          <w:rFonts w:ascii="Times New Roman" w:hAnsi="Times New Roman"/>
          <w:szCs w:val="24"/>
        </w:rPr>
        <w:t>В. Н. Данилова.</w:t>
      </w:r>
    </w:p>
    <w:p w:rsidR="00843C76" w:rsidRPr="00843C76" w:rsidRDefault="00843C76" w:rsidP="00843C76">
      <w:pPr>
        <w:jc w:val="both"/>
        <w:rPr>
          <w:rFonts w:ascii="Times New Roman" w:hAnsi="Times New Roman"/>
          <w:szCs w:val="24"/>
        </w:rPr>
      </w:pPr>
    </w:p>
    <w:p w:rsidR="00843C76" w:rsidRPr="00843C76" w:rsidRDefault="00843C76" w:rsidP="00843C76">
      <w:pPr>
        <w:jc w:val="both"/>
        <w:rPr>
          <w:rFonts w:ascii="Times New Roman" w:hAnsi="Times New Roman"/>
          <w:szCs w:val="24"/>
        </w:rPr>
      </w:pPr>
    </w:p>
    <w:p w:rsidR="00843C76" w:rsidRPr="00843C76" w:rsidRDefault="00843C76" w:rsidP="00843C76">
      <w:pPr>
        <w:jc w:val="both"/>
        <w:rPr>
          <w:rFonts w:ascii="Times New Roman" w:hAnsi="Times New Roman"/>
          <w:szCs w:val="24"/>
        </w:rPr>
      </w:pPr>
      <w:r w:rsidRPr="00843C76">
        <w:rPr>
          <w:rFonts w:ascii="Times New Roman" w:hAnsi="Times New Roman"/>
          <w:szCs w:val="24"/>
        </w:rPr>
        <w:t>Глава Нововаршавского</w:t>
      </w:r>
    </w:p>
    <w:p w:rsidR="00843C76" w:rsidRPr="00843C76" w:rsidRDefault="00843C76" w:rsidP="00843C76">
      <w:pPr>
        <w:jc w:val="both"/>
        <w:rPr>
          <w:rFonts w:ascii="Times New Roman" w:hAnsi="Times New Roman"/>
          <w:szCs w:val="24"/>
        </w:rPr>
      </w:pPr>
      <w:r w:rsidRPr="00843C76">
        <w:rPr>
          <w:rFonts w:ascii="Times New Roman" w:hAnsi="Times New Roman"/>
          <w:szCs w:val="24"/>
        </w:rPr>
        <w:t>муниципального района</w:t>
      </w:r>
      <w:r>
        <w:rPr>
          <w:rFonts w:ascii="Times New Roman" w:hAnsi="Times New Roman"/>
          <w:szCs w:val="24"/>
        </w:rPr>
        <w:t xml:space="preserve"> Омской области</w:t>
      </w:r>
      <w:r>
        <w:rPr>
          <w:rFonts w:ascii="Times New Roman" w:hAnsi="Times New Roman"/>
          <w:szCs w:val="24"/>
        </w:rPr>
        <w:tab/>
        <w:t xml:space="preserve">                              </w:t>
      </w:r>
      <w:r w:rsidRPr="00843C76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 В.</w:t>
      </w:r>
      <w:r w:rsidRPr="00843C76">
        <w:rPr>
          <w:rFonts w:ascii="Times New Roman" w:hAnsi="Times New Roman"/>
          <w:szCs w:val="24"/>
        </w:rPr>
        <w:t xml:space="preserve">А. </w:t>
      </w:r>
      <w:proofErr w:type="spellStart"/>
      <w:r w:rsidRPr="00843C76">
        <w:rPr>
          <w:rFonts w:ascii="Times New Roman" w:hAnsi="Times New Roman"/>
          <w:szCs w:val="24"/>
        </w:rPr>
        <w:t>Шефер</w:t>
      </w:r>
      <w:proofErr w:type="spellEnd"/>
    </w:p>
    <w:p w:rsidR="00EF4831" w:rsidRPr="00843C76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3D167B" w:rsidRPr="00635A9F" w:rsidRDefault="003D167B">
      <w:pPr>
        <w:jc w:val="both"/>
        <w:rPr>
          <w:rFonts w:ascii="Times New Roman" w:hAnsi="Times New Roman"/>
          <w:sz w:val="28"/>
          <w:szCs w:val="28"/>
        </w:rPr>
      </w:pPr>
    </w:p>
    <w:sectPr w:rsidR="003D167B" w:rsidRPr="00635A9F" w:rsidSect="00F801D3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17" w:rsidRDefault="00612B17">
      <w:r>
        <w:separator/>
      </w:r>
    </w:p>
  </w:endnote>
  <w:endnote w:type="continuationSeparator" w:id="0">
    <w:p w:rsidR="00612B17" w:rsidRDefault="0061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17" w:rsidRDefault="00612B17">
      <w:r>
        <w:separator/>
      </w:r>
    </w:p>
  </w:footnote>
  <w:footnote w:type="continuationSeparator" w:id="0">
    <w:p w:rsidR="00612B17" w:rsidRDefault="00612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C76"/>
    <w:rsid w:val="00001BE4"/>
    <w:rsid w:val="000143E5"/>
    <w:rsid w:val="00072973"/>
    <w:rsid w:val="00114F9E"/>
    <w:rsid w:val="0020742A"/>
    <w:rsid w:val="002E73F1"/>
    <w:rsid w:val="003C5999"/>
    <w:rsid w:val="003D167B"/>
    <w:rsid w:val="0042769E"/>
    <w:rsid w:val="004C337E"/>
    <w:rsid w:val="004F2B3A"/>
    <w:rsid w:val="00612B17"/>
    <w:rsid w:val="00617766"/>
    <w:rsid w:val="00635A9F"/>
    <w:rsid w:val="006C0F73"/>
    <w:rsid w:val="006E52EC"/>
    <w:rsid w:val="00730B5A"/>
    <w:rsid w:val="00761BC8"/>
    <w:rsid w:val="007C37F5"/>
    <w:rsid w:val="00843C76"/>
    <w:rsid w:val="00927D87"/>
    <w:rsid w:val="009C38FC"/>
    <w:rsid w:val="00A32C69"/>
    <w:rsid w:val="00AF7D72"/>
    <w:rsid w:val="00B002F7"/>
    <w:rsid w:val="00B17699"/>
    <w:rsid w:val="00CF3AD2"/>
    <w:rsid w:val="00D645D9"/>
    <w:rsid w:val="00DB7771"/>
    <w:rsid w:val="00DF25ED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DEF6-B66C-4BC3-9708-12EBF36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  <w:style w:type="paragraph" w:styleId="a6">
    <w:name w:val="Normal (Web)"/>
    <w:basedOn w:val="a"/>
    <w:uiPriority w:val="99"/>
    <w:rsid w:val="00843C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7">
    <w:name w:val="Balloon Text"/>
    <w:basedOn w:val="a"/>
    <w:link w:val="a8"/>
    <w:rsid w:val="00843C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843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2025-02-18T05:18:00Z</cp:lastPrinted>
  <dcterms:created xsi:type="dcterms:W3CDTF">2025-02-18T05:16:00Z</dcterms:created>
  <dcterms:modified xsi:type="dcterms:W3CDTF">2025-02-18T05:19:00Z</dcterms:modified>
</cp:coreProperties>
</file>