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70767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57.25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6A252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12.02.2025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6A2522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37-п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6A2522" w:rsidRPr="006A2522" w:rsidRDefault="006A2522" w:rsidP="006A2522">
      <w:pPr>
        <w:ind w:firstLine="567"/>
        <w:jc w:val="center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Об утверждении Устава </w:t>
      </w:r>
      <w:proofErr w:type="spellStart"/>
      <w:r w:rsidRPr="006A2522">
        <w:rPr>
          <w:rFonts w:ascii="Times New Roman" w:hAnsi="Times New Roman"/>
          <w:szCs w:val="24"/>
        </w:rPr>
        <w:t>межпоселенческого</w:t>
      </w:r>
      <w:proofErr w:type="spellEnd"/>
      <w:r w:rsidRPr="006A2522">
        <w:rPr>
          <w:rFonts w:ascii="Times New Roman" w:hAnsi="Times New Roman"/>
          <w:szCs w:val="24"/>
        </w:rPr>
        <w:t xml:space="preserve"> казенного учреждения культуры</w:t>
      </w:r>
    </w:p>
    <w:p w:rsidR="006A2522" w:rsidRPr="006A2522" w:rsidRDefault="006A2522" w:rsidP="006A2522">
      <w:pPr>
        <w:ind w:firstLine="567"/>
        <w:jc w:val="center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«</w:t>
      </w:r>
      <w:proofErr w:type="spellStart"/>
      <w:r w:rsidRPr="006A2522">
        <w:rPr>
          <w:rFonts w:ascii="Times New Roman" w:hAnsi="Times New Roman"/>
          <w:szCs w:val="24"/>
        </w:rPr>
        <w:t>Нововаршавская</w:t>
      </w:r>
      <w:proofErr w:type="spellEnd"/>
      <w:r w:rsidRPr="006A2522">
        <w:rPr>
          <w:rFonts w:ascii="Times New Roman" w:hAnsi="Times New Roman"/>
          <w:szCs w:val="24"/>
        </w:rPr>
        <w:t xml:space="preserve"> централизованная библиотечная система»</w:t>
      </w:r>
    </w:p>
    <w:p w:rsidR="006A2522" w:rsidRPr="006A2522" w:rsidRDefault="006A2522" w:rsidP="006A2522">
      <w:pPr>
        <w:ind w:firstLine="567"/>
        <w:jc w:val="center"/>
        <w:rPr>
          <w:rFonts w:ascii="Times New Roman" w:hAnsi="Times New Roman"/>
          <w:szCs w:val="24"/>
        </w:rPr>
      </w:pPr>
    </w:p>
    <w:p w:rsidR="006A2522" w:rsidRPr="006A2522" w:rsidRDefault="006A2522" w:rsidP="006A2522">
      <w:pPr>
        <w:ind w:firstLine="567"/>
        <w:jc w:val="both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В соответствии с Гражданским кодексом Российской Федерации, Бюджетным кодексом Российской Федерации, распоряжением Министерства культуры Омской области от 20 декабря 2024 года № 867-рм, руководствуясь Уставом Нововаршавского муниципального района Омской области, ПОСТАНОВЛЯЮ:</w:t>
      </w:r>
    </w:p>
    <w:p w:rsidR="006A2522" w:rsidRPr="006A2522" w:rsidRDefault="006A2522" w:rsidP="006A2522">
      <w:pPr>
        <w:ind w:firstLine="567"/>
        <w:jc w:val="both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1.Утвердить Устав </w:t>
      </w:r>
      <w:proofErr w:type="spellStart"/>
      <w:r w:rsidRPr="006A2522">
        <w:rPr>
          <w:rFonts w:ascii="Times New Roman" w:hAnsi="Times New Roman"/>
          <w:szCs w:val="24"/>
        </w:rPr>
        <w:t>межпоселенческого</w:t>
      </w:r>
      <w:proofErr w:type="spellEnd"/>
      <w:r w:rsidRPr="006A2522">
        <w:rPr>
          <w:rFonts w:ascii="Times New Roman" w:hAnsi="Times New Roman"/>
          <w:szCs w:val="24"/>
        </w:rPr>
        <w:t xml:space="preserve"> казенного учреждения культуры</w:t>
      </w:r>
      <w:r>
        <w:rPr>
          <w:rFonts w:ascii="Times New Roman" w:hAnsi="Times New Roman"/>
          <w:szCs w:val="24"/>
        </w:rPr>
        <w:t xml:space="preserve"> 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6A2522">
        <w:rPr>
          <w:rFonts w:ascii="Times New Roman" w:hAnsi="Times New Roman"/>
          <w:szCs w:val="24"/>
        </w:rPr>
        <w:t>«</w:t>
      </w:r>
      <w:proofErr w:type="spellStart"/>
      <w:proofErr w:type="gramEnd"/>
      <w:r w:rsidRPr="006A2522">
        <w:rPr>
          <w:rFonts w:ascii="Times New Roman" w:hAnsi="Times New Roman"/>
          <w:szCs w:val="24"/>
        </w:rPr>
        <w:t>Нововаршавская</w:t>
      </w:r>
      <w:proofErr w:type="spellEnd"/>
      <w:r w:rsidRPr="006A2522">
        <w:rPr>
          <w:rFonts w:ascii="Times New Roman" w:hAnsi="Times New Roman"/>
          <w:szCs w:val="24"/>
        </w:rPr>
        <w:t xml:space="preserve"> централизованная библиотечная система» в новой редакции (редакция №7).</w:t>
      </w:r>
    </w:p>
    <w:p w:rsidR="006A2522" w:rsidRPr="006A2522" w:rsidRDefault="006A2522" w:rsidP="006A2522">
      <w:pPr>
        <w:ind w:firstLine="567"/>
        <w:jc w:val="both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2. Директору </w:t>
      </w:r>
      <w:proofErr w:type="spellStart"/>
      <w:r w:rsidRPr="006A2522">
        <w:rPr>
          <w:rFonts w:ascii="Times New Roman" w:hAnsi="Times New Roman"/>
          <w:szCs w:val="24"/>
        </w:rPr>
        <w:t>межпоселенческого</w:t>
      </w:r>
      <w:proofErr w:type="spellEnd"/>
      <w:r w:rsidRPr="006A2522">
        <w:rPr>
          <w:rFonts w:ascii="Times New Roman" w:hAnsi="Times New Roman"/>
          <w:szCs w:val="24"/>
        </w:rPr>
        <w:t xml:space="preserve"> казенного учреждения культуры</w:t>
      </w:r>
      <w:r>
        <w:rPr>
          <w:rFonts w:ascii="Times New Roman" w:hAnsi="Times New Roman"/>
          <w:szCs w:val="24"/>
        </w:rPr>
        <w:t xml:space="preserve">          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6A2522">
        <w:rPr>
          <w:rFonts w:ascii="Times New Roman" w:hAnsi="Times New Roman"/>
          <w:szCs w:val="24"/>
        </w:rPr>
        <w:t>«</w:t>
      </w:r>
      <w:proofErr w:type="spellStart"/>
      <w:proofErr w:type="gramEnd"/>
      <w:r w:rsidRPr="006A2522">
        <w:rPr>
          <w:rFonts w:ascii="Times New Roman" w:hAnsi="Times New Roman"/>
          <w:szCs w:val="24"/>
        </w:rPr>
        <w:t>Нововаршавская</w:t>
      </w:r>
      <w:proofErr w:type="spellEnd"/>
      <w:r w:rsidRPr="006A2522">
        <w:rPr>
          <w:rFonts w:ascii="Times New Roman" w:hAnsi="Times New Roman"/>
          <w:szCs w:val="24"/>
        </w:rPr>
        <w:t xml:space="preserve"> централизованная библиотечная система» Новикову П.М. обеспечить государственную регистрацию Устава </w:t>
      </w:r>
      <w:proofErr w:type="spellStart"/>
      <w:r w:rsidRPr="006A2522">
        <w:rPr>
          <w:rFonts w:ascii="Times New Roman" w:hAnsi="Times New Roman"/>
          <w:szCs w:val="24"/>
        </w:rPr>
        <w:t>межпоселенческого</w:t>
      </w:r>
      <w:proofErr w:type="spellEnd"/>
      <w:r w:rsidRPr="006A2522">
        <w:rPr>
          <w:rFonts w:ascii="Times New Roman" w:hAnsi="Times New Roman"/>
          <w:szCs w:val="24"/>
        </w:rPr>
        <w:t xml:space="preserve"> казенного учреждения культуры «</w:t>
      </w:r>
      <w:proofErr w:type="spellStart"/>
      <w:r w:rsidRPr="006A2522">
        <w:rPr>
          <w:rFonts w:ascii="Times New Roman" w:hAnsi="Times New Roman"/>
          <w:szCs w:val="24"/>
        </w:rPr>
        <w:t>Нововаршавская</w:t>
      </w:r>
      <w:proofErr w:type="spellEnd"/>
      <w:r w:rsidRPr="006A2522">
        <w:rPr>
          <w:rFonts w:ascii="Times New Roman" w:hAnsi="Times New Roman"/>
          <w:szCs w:val="24"/>
        </w:rPr>
        <w:t xml:space="preserve"> централизованная библиотечная система».</w:t>
      </w:r>
    </w:p>
    <w:p w:rsidR="006A2522" w:rsidRPr="006A2522" w:rsidRDefault="006A2522" w:rsidP="006A2522">
      <w:pPr>
        <w:ind w:firstLine="567"/>
        <w:jc w:val="both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3. Устав </w:t>
      </w:r>
      <w:proofErr w:type="spellStart"/>
      <w:r w:rsidRPr="006A2522">
        <w:rPr>
          <w:rFonts w:ascii="Times New Roman" w:hAnsi="Times New Roman"/>
          <w:szCs w:val="24"/>
        </w:rPr>
        <w:t>межпоселенческого</w:t>
      </w:r>
      <w:proofErr w:type="spellEnd"/>
      <w:r w:rsidRPr="006A2522">
        <w:rPr>
          <w:rFonts w:ascii="Times New Roman" w:hAnsi="Times New Roman"/>
          <w:szCs w:val="24"/>
        </w:rPr>
        <w:t xml:space="preserve"> казенного учреждения культуры </w:t>
      </w:r>
      <w:r>
        <w:rPr>
          <w:rFonts w:ascii="Times New Roman" w:hAnsi="Times New Roman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6A2522">
        <w:rPr>
          <w:rFonts w:ascii="Times New Roman" w:hAnsi="Times New Roman"/>
          <w:szCs w:val="24"/>
        </w:rPr>
        <w:t>«</w:t>
      </w:r>
      <w:proofErr w:type="spellStart"/>
      <w:proofErr w:type="gramEnd"/>
      <w:r w:rsidRPr="006A2522">
        <w:rPr>
          <w:rFonts w:ascii="Times New Roman" w:hAnsi="Times New Roman"/>
          <w:szCs w:val="24"/>
        </w:rPr>
        <w:t>Нововаршавская</w:t>
      </w:r>
      <w:proofErr w:type="spellEnd"/>
      <w:r w:rsidRPr="006A2522">
        <w:rPr>
          <w:rFonts w:ascii="Times New Roman" w:hAnsi="Times New Roman"/>
          <w:szCs w:val="24"/>
        </w:rPr>
        <w:t xml:space="preserve"> централизованная библиотечная система», утвержденный постановлением Главы муниципального района от 6 декабря 2021 года № 663-п «Об утверждении Устава </w:t>
      </w:r>
      <w:proofErr w:type="spellStart"/>
      <w:r w:rsidRPr="006A2522">
        <w:rPr>
          <w:rFonts w:ascii="Times New Roman" w:hAnsi="Times New Roman"/>
          <w:szCs w:val="24"/>
        </w:rPr>
        <w:t>межпоселенческого</w:t>
      </w:r>
      <w:proofErr w:type="spellEnd"/>
      <w:r w:rsidRPr="006A2522">
        <w:rPr>
          <w:rFonts w:ascii="Times New Roman" w:hAnsi="Times New Roman"/>
          <w:szCs w:val="24"/>
        </w:rPr>
        <w:t xml:space="preserve"> казенного учреждения культуры «</w:t>
      </w:r>
      <w:proofErr w:type="spellStart"/>
      <w:r w:rsidRPr="006A2522">
        <w:rPr>
          <w:rFonts w:ascii="Times New Roman" w:hAnsi="Times New Roman"/>
          <w:szCs w:val="24"/>
        </w:rPr>
        <w:t>Нововаршавская</w:t>
      </w:r>
      <w:proofErr w:type="spellEnd"/>
      <w:r w:rsidRPr="006A2522">
        <w:rPr>
          <w:rFonts w:ascii="Times New Roman" w:hAnsi="Times New Roman"/>
          <w:szCs w:val="24"/>
        </w:rPr>
        <w:t xml:space="preserve"> централизованная библиотечная система» (редакция №6) признать утратившим силу.</w:t>
      </w:r>
    </w:p>
    <w:p w:rsidR="006A2522" w:rsidRPr="006A2522" w:rsidRDefault="006A2522" w:rsidP="006A2522">
      <w:pPr>
        <w:ind w:firstLine="567"/>
        <w:jc w:val="both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4. После государственной регистрации Устава </w:t>
      </w:r>
      <w:proofErr w:type="spellStart"/>
      <w:r w:rsidRPr="006A2522">
        <w:rPr>
          <w:rFonts w:ascii="Times New Roman" w:hAnsi="Times New Roman"/>
          <w:szCs w:val="24"/>
        </w:rPr>
        <w:t>межпоселенческого</w:t>
      </w:r>
      <w:proofErr w:type="spellEnd"/>
      <w:r w:rsidRPr="006A2522">
        <w:rPr>
          <w:rFonts w:ascii="Times New Roman" w:hAnsi="Times New Roman"/>
          <w:szCs w:val="24"/>
        </w:rPr>
        <w:t xml:space="preserve"> казенного учреждения культуры «</w:t>
      </w:r>
      <w:proofErr w:type="spellStart"/>
      <w:r w:rsidRPr="006A2522">
        <w:rPr>
          <w:rFonts w:ascii="Times New Roman" w:hAnsi="Times New Roman"/>
          <w:szCs w:val="24"/>
        </w:rPr>
        <w:t>Нововаршавская</w:t>
      </w:r>
      <w:proofErr w:type="spellEnd"/>
      <w:r w:rsidRPr="006A2522">
        <w:rPr>
          <w:rFonts w:ascii="Times New Roman" w:hAnsi="Times New Roman"/>
          <w:szCs w:val="24"/>
        </w:rPr>
        <w:t xml:space="preserve"> централизованная библиотечная система» опубликовать настоящее постановление и Устав </w:t>
      </w:r>
      <w:proofErr w:type="spellStart"/>
      <w:r w:rsidRPr="006A2522">
        <w:rPr>
          <w:rFonts w:ascii="Times New Roman" w:hAnsi="Times New Roman"/>
          <w:szCs w:val="24"/>
        </w:rPr>
        <w:t>межпоселенческого</w:t>
      </w:r>
      <w:proofErr w:type="spellEnd"/>
      <w:r w:rsidRPr="006A2522">
        <w:rPr>
          <w:rFonts w:ascii="Times New Roman" w:hAnsi="Times New Roman"/>
          <w:szCs w:val="24"/>
        </w:rPr>
        <w:t xml:space="preserve"> казенного учреждения культуры</w:t>
      </w:r>
      <w:r>
        <w:rPr>
          <w:rFonts w:ascii="Times New Roman" w:hAnsi="Times New Roman"/>
          <w:szCs w:val="24"/>
        </w:rPr>
        <w:t xml:space="preserve">       </w:t>
      </w:r>
      <w:r w:rsidRPr="006A2522">
        <w:rPr>
          <w:rFonts w:ascii="Times New Roman" w:hAnsi="Times New Roman"/>
          <w:szCs w:val="24"/>
        </w:rPr>
        <w:t xml:space="preserve"> «</w:t>
      </w:r>
      <w:proofErr w:type="spellStart"/>
      <w:r w:rsidRPr="006A2522">
        <w:rPr>
          <w:rFonts w:ascii="Times New Roman" w:hAnsi="Times New Roman"/>
          <w:szCs w:val="24"/>
        </w:rPr>
        <w:t>Нововаршавская</w:t>
      </w:r>
      <w:proofErr w:type="spellEnd"/>
      <w:r w:rsidRPr="006A2522">
        <w:rPr>
          <w:rFonts w:ascii="Times New Roman" w:hAnsi="Times New Roman"/>
          <w:szCs w:val="24"/>
        </w:rPr>
        <w:t xml:space="preserve"> централизованная библиотечная система»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6A2522" w:rsidRPr="006A2522" w:rsidRDefault="006A2522" w:rsidP="006A2522">
      <w:pPr>
        <w:ind w:firstLine="567"/>
        <w:jc w:val="both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5. Контроль за исполнением настоящего постановления возложить на заместителя главы Нововаршавского муниципального района Омской области, председателя комитета по социальным вопросам Администрации </w:t>
      </w:r>
      <w:proofErr w:type="spellStart"/>
      <w:r w:rsidRPr="006A2522">
        <w:rPr>
          <w:rFonts w:ascii="Times New Roman" w:hAnsi="Times New Roman"/>
          <w:szCs w:val="24"/>
        </w:rPr>
        <w:t>Нововаршаского</w:t>
      </w:r>
      <w:proofErr w:type="spellEnd"/>
      <w:r w:rsidRPr="006A2522">
        <w:rPr>
          <w:rFonts w:ascii="Times New Roman" w:hAnsi="Times New Roman"/>
          <w:szCs w:val="24"/>
        </w:rPr>
        <w:t xml:space="preserve"> муниципального района Омской области Верещагину Н.А.</w:t>
      </w:r>
    </w:p>
    <w:p w:rsidR="006A2522" w:rsidRPr="006A2522" w:rsidRDefault="006A2522" w:rsidP="006A2522">
      <w:pPr>
        <w:ind w:firstLine="567"/>
        <w:jc w:val="both"/>
        <w:rPr>
          <w:rFonts w:ascii="Times New Roman" w:hAnsi="Times New Roman"/>
          <w:szCs w:val="24"/>
        </w:rPr>
      </w:pPr>
    </w:p>
    <w:p w:rsidR="006A2522" w:rsidRPr="006A2522" w:rsidRDefault="006A2522" w:rsidP="006A2522">
      <w:pPr>
        <w:ind w:firstLine="567"/>
        <w:jc w:val="both"/>
        <w:rPr>
          <w:rFonts w:ascii="Times New Roman" w:hAnsi="Times New Roman"/>
          <w:szCs w:val="24"/>
        </w:rPr>
      </w:pPr>
    </w:p>
    <w:p w:rsidR="006A2522" w:rsidRDefault="006A2522" w:rsidP="006A2522">
      <w:pPr>
        <w:jc w:val="both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Глава Нововаршавского </w:t>
      </w:r>
    </w:p>
    <w:p w:rsidR="006E1FC6" w:rsidRPr="006A2522" w:rsidRDefault="006A2522" w:rsidP="006A2522">
      <w:pPr>
        <w:jc w:val="both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муниципального района Омской области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</w:t>
      </w:r>
      <w:r w:rsidRPr="006A2522">
        <w:rPr>
          <w:rFonts w:ascii="Times New Roman" w:hAnsi="Times New Roman"/>
          <w:szCs w:val="24"/>
        </w:rPr>
        <w:t xml:space="preserve">В.А. </w:t>
      </w:r>
      <w:proofErr w:type="spellStart"/>
      <w:r w:rsidRPr="006A2522">
        <w:rPr>
          <w:rFonts w:ascii="Times New Roman" w:hAnsi="Times New Roman"/>
          <w:szCs w:val="24"/>
        </w:rPr>
        <w:t>Шефер</w:t>
      </w:r>
      <w:proofErr w:type="spellEnd"/>
    </w:p>
    <w:p w:rsidR="006E1FC6" w:rsidRPr="006A2522" w:rsidRDefault="006E1FC6" w:rsidP="006A2522">
      <w:pPr>
        <w:jc w:val="both"/>
        <w:rPr>
          <w:rFonts w:ascii="Times New Roman" w:hAnsi="Times New Roman"/>
          <w:sz w:val="26"/>
        </w:rPr>
      </w:pPr>
    </w:p>
    <w:p w:rsidR="006A2522" w:rsidRDefault="006A2522">
      <w:pPr>
        <w:jc w:val="both"/>
        <w:rPr>
          <w:rFonts w:ascii="Times New Roman" w:hAnsi="Times New Roman"/>
          <w:sz w:val="26"/>
        </w:rPr>
        <w:sectPr w:rsidR="006A2522" w:rsidSect="00E319C4">
          <w:headerReference w:type="default" r:id="rId8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6A2522" w:rsidRPr="006A2522" w:rsidRDefault="006A2522" w:rsidP="006A2522">
      <w:pPr>
        <w:pStyle w:val="a9"/>
        <w:ind w:firstLine="720"/>
        <w:jc w:val="center"/>
        <w:rPr>
          <w:rFonts w:ascii="Times New Roman" w:hAnsi="Times New Roman" w:cs="Times New Roman"/>
          <w:b/>
          <w:bCs/>
        </w:rPr>
      </w:pPr>
      <w:r w:rsidRPr="006A2522">
        <w:rPr>
          <w:rFonts w:ascii="Times New Roman" w:hAnsi="Times New Roman" w:cs="Times New Roman"/>
          <w:b/>
          <w:bCs/>
        </w:rPr>
        <w:lastRenderedPageBreak/>
        <w:t xml:space="preserve">                                                                              УТВЕРЖДЕН  </w:t>
      </w: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  <w:r w:rsidRPr="006A2522">
        <w:rPr>
          <w:rFonts w:ascii="Times New Roman" w:hAnsi="Times New Roman" w:cs="Times New Roman"/>
          <w:b/>
          <w:bCs/>
        </w:rPr>
        <w:t>Постановлением Администрации</w:t>
      </w: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  <w:r w:rsidRPr="006A2522">
        <w:rPr>
          <w:rFonts w:ascii="Times New Roman" w:hAnsi="Times New Roman" w:cs="Times New Roman"/>
          <w:b/>
          <w:bCs/>
        </w:rPr>
        <w:t>Нововаршавского муниципального</w:t>
      </w: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  <w:r w:rsidRPr="006A2522">
        <w:rPr>
          <w:rFonts w:ascii="Times New Roman" w:hAnsi="Times New Roman" w:cs="Times New Roman"/>
          <w:b/>
          <w:bCs/>
        </w:rPr>
        <w:t>района Омской области</w:t>
      </w: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12.02.2025</w:t>
      </w:r>
      <w:r w:rsidRPr="006A2522">
        <w:rPr>
          <w:rFonts w:ascii="Times New Roman" w:hAnsi="Times New Roman" w:cs="Times New Roman"/>
          <w:b/>
          <w:bCs/>
        </w:rPr>
        <w:t xml:space="preserve"> № </w:t>
      </w:r>
      <w:r>
        <w:rPr>
          <w:rFonts w:ascii="Times New Roman" w:hAnsi="Times New Roman" w:cs="Times New Roman"/>
          <w:b/>
          <w:bCs/>
        </w:rPr>
        <w:t>37-п</w:t>
      </w:r>
      <w:r w:rsidRPr="006A2522">
        <w:rPr>
          <w:rFonts w:ascii="Times New Roman" w:hAnsi="Times New Roman" w:cs="Times New Roman"/>
          <w:b/>
          <w:bCs/>
        </w:rPr>
        <w:t xml:space="preserve"> </w:t>
      </w: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center"/>
        <w:rPr>
          <w:rFonts w:ascii="Times New Roman" w:hAnsi="Times New Roman" w:cs="Times New Roman"/>
          <w:b/>
          <w:bCs/>
        </w:rPr>
      </w:pPr>
      <w:r w:rsidRPr="006A2522">
        <w:rPr>
          <w:rFonts w:ascii="Times New Roman" w:hAnsi="Times New Roman" w:cs="Times New Roman"/>
          <w:b/>
          <w:bCs/>
        </w:rPr>
        <w:t>УСТАВ</w:t>
      </w:r>
    </w:p>
    <w:p w:rsidR="006A2522" w:rsidRPr="006A2522" w:rsidRDefault="006A2522" w:rsidP="006A2522">
      <w:pPr>
        <w:jc w:val="center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казенного учреждения Нововаршавского муниципального района Омской области</w:t>
      </w:r>
    </w:p>
    <w:p w:rsidR="006A2522" w:rsidRPr="006A2522" w:rsidRDefault="006A2522" w:rsidP="006A2522">
      <w:pPr>
        <w:rPr>
          <w:rFonts w:ascii="Times New Roman" w:hAnsi="Times New Roman"/>
          <w:szCs w:val="24"/>
        </w:rPr>
      </w:pPr>
    </w:p>
    <w:p w:rsidR="006A2522" w:rsidRPr="006A2522" w:rsidRDefault="006A2522" w:rsidP="006A2522">
      <w:pPr>
        <w:jc w:val="center"/>
        <w:rPr>
          <w:rFonts w:ascii="Times New Roman" w:hAnsi="Times New Roman"/>
          <w:szCs w:val="24"/>
        </w:rPr>
      </w:pPr>
      <w:proofErr w:type="spellStart"/>
      <w:r w:rsidRPr="006A2522">
        <w:rPr>
          <w:rFonts w:ascii="Times New Roman" w:hAnsi="Times New Roman"/>
          <w:szCs w:val="24"/>
        </w:rPr>
        <w:t>Межпоселенческое</w:t>
      </w:r>
      <w:proofErr w:type="spellEnd"/>
      <w:r w:rsidRPr="006A2522">
        <w:rPr>
          <w:rFonts w:ascii="Times New Roman" w:hAnsi="Times New Roman"/>
          <w:szCs w:val="24"/>
        </w:rPr>
        <w:t xml:space="preserve"> казенное учреждение культуры</w:t>
      </w:r>
    </w:p>
    <w:p w:rsidR="006A2522" w:rsidRPr="006A2522" w:rsidRDefault="006A2522" w:rsidP="006A2522">
      <w:pPr>
        <w:jc w:val="center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«</w:t>
      </w:r>
      <w:proofErr w:type="spellStart"/>
      <w:r w:rsidRPr="006A2522">
        <w:rPr>
          <w:rFonts w:ascii="Times New Roman" w:hAnsi="Times New Roman"/>
          <w:szCs w:val="24"/>
        </w:rPr>
        <w:t>Нововаршавская</w:t>
      </w:r>
      <w:proofErr w:type="spellEnd"/>
      <w:r w:rsidRPr="006A2522">
        <w:rPr>
          <w:rFonts w:ascii="Times New Roman" w:hAnsi="Times New Roman"/>
          <w:szCs w:val="24"/>
        </w:rPr>
        <w:t xml:space="preserve"> централизованная библиотечная система»</w:t>
      </w:r>
    </w:p>
    <w:p w:rsidR="006A2522" w:rsidRPr="006A2522" w:rsidRDefault="006A2522" w:rsidP="006A2522">
      <w:pPr>
        <w:jc w:val="center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(редакция № 7)</w:t>
      </w: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right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center"/>
        <w:rPr>
          <w:rFonts w:ascii="Times New Roman" w:hAnsi="Times New Roman" w:cs="Times New Roman"/>
          <w:bCs/>
        </w:rPr>
      </w:pPr>
      <w:proofErr w:type="spellStart"/>
      <w:r w:rsidRPr="006A2522">
        <w:rPr>
          <w:rFonts w:ascii="Times New Roman" w:hAnsi="Times New Roman" w:cs="Times New Roman"/>
          <w:bCs/>
        </w:rPr>
        <w:t>р.п</w:t>
      </w:r>
      <w:proofErr w:type="spellEnd"/>
      <w:r w:rsidRPr="006A2522">
        <w:rPr>
          <w:rFonts w:ascii="Times New Roman" w:hAnsi="Times New Roman" w:cs="Times New Roman"/>
          <w:bCs/>
        </w:rPr>
        <w:t>. Нововаршавка 2025 год</w:t>
      </w:r>
    </w:p>
    <w:p w:rsidR="006A2522" w:rsidRPr="006A2522" w:rsidRDefault="006A2522" w:rsidP="006A2522">
      <w:pPr>
        <w:jc w:val="center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br w:type="page"/>
      </w:r>
      <w:r w:rsidRPr="006A2522">
        <w:rPr>
          <w:rFonts w:ascii="Times New Roman" w:hAnsi="Times New Roman"/>
          <w:b/>
          <w:szCs w:val="24"/>
        </w:rPr>
        <w:t>I. Общие положения</w:t>
      </w:r>
    </w:p>
    <w:p w:rsidR="006A2522" w:rsidRPr="006A2522" w:rsidRDefault="006A2522" w:rsidP="006A2522">
      <w:pPr>
        <w:ind w:firstLine="567"/>
        <w:jc w:val="both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1.1. </w:t>
      </w:r>
      <w:proofErr w:type="spellStart"/>
      <w:r w:rsidRPr="006A2522">
        <w:rPr>
          <w:rFonts w:ascii="Times New Roman" w:hAnsi="Times New Roman"/>
          <w:szCs w:val="24"/>
        </w:rPr>
        <w:t>Межпоселенческое</w:t>
      </w:r>
      <w:proofErr w:type="spellEnd"/>
      <w:r w:rsidRPr="006A2522">
        <w:rPr>
          <w:rFonts w:ascii="Times New Roman" w:hAnsi="Times New Roman"/>
          <w:szCs w:val="24"/>
        </w:rPr>
        <w:t xml:space="preserve"> казенное учреждение культуры «</w:t>
      </w:r>
      <w:proofErr w:type="spellStart"/>
      <w:r w:rsidRPr="006A2522">
        <w:rPr>
          <w:rFonts w:ascii="Times New Roman" w:hAnsi="Times New Roman"/>
          <w:szCs w:val="24"/>
        </w:rPr>
        <w:t>Нововаршавская</w:t>
      </w:r>
      <w:proofErr w:type="spellEnd"/>
      <w:r w:rsidRPr="006A2522">
        <w:rPr>
          <w:rFonts w:ascii="Times New Roman" w:hAnsi="Times New Roman"/>
          <w:szCs w:val="24"/>
        </w:rPr>
        <w:t xml:space="preserve"> централизованная библиотечная система» (далее – Учреждение) создано путём изменения типа учреждения  в соответствии с постановлением Главы Нововаршавского муниципального района от 14.12.2010 года № 358-п  «О реализации отдельных положений Федерального закона от 8 мая 2010 года № 83</w:t>
      </w:r>
      <w:r w:rsidRPr="006A2522">
        <w:rPr>
          <w:rFonts w:ascii="Times New Roman" w:hAnsi="Times New Roman"/>
          <w:b/>
          <w:szCs w:val="24"/>
        </w:rPr>
        <w:t>-</w:t>
      </w:r>
      <w:r w:rsidRPr="006A2522">
        <w:rPr>
          <w:rFonts w:ascii="Times New Roman" w:hAnsi="Times New Roman"/>
          <w:szCs w:val="24"/>
        </w:rPr>
        <w:t>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Главы Нововаршавского муниципального района от 29.11.2010 № 329-п «Об утверждении перечня муниципальных казенных учреждений Нововаршавского муниципального района Омской области, создаваемых путем изменения типа бюджетных учреждений».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1.2. Учредителем Учреждения является Администрация Нововаршавского муниципального района Омской области (далее – Учредитель). Функции Учредителя от имени Нововаршавского муниципального района в пределах своих полномочий осуществляет Комитет по культуре и искусству Нововаршавского муниципального района Омской области (далее – Отраслевой орган).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1.3. Учреждение является некоммерческой организацией, осуществляющей оказание услуг, выполнение работ и (или) исполнение функций в целях обеспечения реализации полномочий Нововаршавского муниципального района, финансовое обеспечение деятельности которого осуществляется за счет средств местного бюджета на основании бюджетной сметы.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1.4. Полное наименование Учреждения: </w:t>
      </w:r>
      <w:proofErr w:type="spellStart"/>
      <w:r w:rsidRPr="006A2522">
        <w:rPr>
          <w:rFonts w:ascii="Times New Roman" w:hAnsi="Times New Roman" w:cs="Times New Roman"/>
        </w:rPr>
        <w:t>Межпоселенческое</w:t>
      </w:r>
      <w:proofErr w:type="spellEnd"/>
      <w:r w:rsidRPr="006A2522">
        <w:rPr>
          <w:rFonts w:ascii="Times New Roman" w:hAnsi="Times New Roman" w:cs="Times New Roman"/>
        </w:rPr>
        <w:t xml:space="preserve"> казенное учреждение культуры «</w:t>
      </w:r>
      <w:proofErr w:type="spellStart"/>
      <w:r w:rsidRPr="006A2522">
        <w:rPr>
          <w:rFonts w:ascii="Times New Roman" w:hAnsi="Times New Roman" w:cs="Times New Roman"/>
        </w:rPr>
        <w:t>Нововаршавская</w:t>
      </w:r>
      <w:proofErr w:type="spellEnd"/>
      <w:r w:rsidRPr="006A2522">
        <w:rPr>
          <w:rFonts w:ascii="Times New Roman" w:hAnsi="Times New Roman" w:cs="Times New Roman"/>
        </w:rPr>
        <w:t xml:space="preserve"> централизованная библиотечная система». Сокращенное наименование Учреждения: МКУК «</w:t>
      </w:r>
      <w:proofErr w:type="spellStart"/>
      <w:r w:rsidRPr="006A2522">
        <w:rPr>
          <w:rFonts w:ascii="Times New Roman" w:hAnsi="Times New Roman" w:cs="Times New Roman"/>
        </w:rPr>
        <w:t>Нововаршавская</w:t>
      </w:r>
      <w:proofErr w:type="spellEnd"/>
      <w:r w:rsidRPr="006A2522">
        <w:rPr>
          <w:rFonts w:ascii="Times New Roman" w:hAnsi="Times New Roman" w:cs="Times New Roman"/>
        </w:rPr>
        <w:t xml:space="preserve"> ЦБС».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1.5. В своей деятельности Учреждение руководствуется </w:t>
      </w:r>
      <w:hyperlink r:id="rId9" w:history="1">
        <w:r w:rsidRPr="00A67867">
          <w:rPr>
            <w:rStyle w:val="a7"/>
            <w:rFonts w:ascii="Times New Roman" w:hAnsi="Times New Roman"/>
            <w:bCs w:val="0"/>
            <w:color w:val="auto"/>
          </w:rPr>
          <w:t>Конституцией</w:t>
        </w:r>
      </w:hyperlink>
      <w:r w:rsidRPr="006A2522">
        <w:rPr>
          <w:rFonts w:ascii="Times New Roman" w:hAnsi="Times New Roman" w:cs="Times New Roman"/>
        </w:rPr>
        <w:t xml:space="preserve"> Российской Федерации, федеральным и областным законодательством, нормативными правовыми актами Нововаршавского муниципального района, настоящим Уставом.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1.6. Учреждение является юридическим лицом, имеет самостоятельный баланс, сметы, лицевые счета, печати со своим наименованием, штампы, бланки.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1.7. Учреждение имеет право приобретать и осуществлять имущественные и неимущественные права, нести обязанности, быть истцом и ответчиком в суде.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Учреждение может осуществлять приносящую доходы деятельность в соответствии с настоящим Уставом.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1.8. Учреждение отвечает по своим обязательствам, находящимися в его распоряжении денежными средствами. При недостаточности денежных средств субсидиарную ответственность по обязательствам Учреждения несет собственник имущества Нововаршавский муниципальный район в лице Администрации.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Учреждение не отвечает по обязательствам Нововаршавского муниципального района.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1.9. Учреждение создано на неопределённый срок.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1.10. Место нахождения Учреждения: Омская область, Нововаршавский район, </w:t>
      </w:r>
      <w:proofErr w:type="spellStart"/>
      <w:r w:rsidRPr="006A2522">
        <w:rPr>
          <w:rFonts w:ascii="Times New Roman" w:hAnsi="Times New Roman" w:cs="Times New Roman"/>
        </w:rPr>
        <w:t>р.п</w:t>
      </w:r>
      <w:proofErr w:type="spellEnd"/>
      <w:r w:rsidRPr="006A2522">
        <w:rPr>
          <w:rFonts w:ascii="Times New Roman" w:hAnsi="Times New Roman" w:cs="Times New Roman"/>
        </w:rPr>
        <w:t>. Нововаршавка, ул. Красноармейская 2 Б.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Почтовый адрес Учреждения: Российская Федерация, 646830 Омская область, Нововаршавский район, </w:t>
      </w:r>
      <w:proofErr w:type="spellStart"/>
      <w:r w:rsidRPr="006A2522">
        <w:rPr>
          <w:rFonts w:ascii="Times New Roman" w:hAnsi="Times New Roman" w:cs="Times New Roman"/>
        </w:rPr>
        <w:t>р.п</w:t>
      </w:r>
      <w:proofErr w:type="spellEnd"/>
      <w:r w:rsidRPr="006A2522">
        <w:rPr>
          <w:rFonts w:ascii="Times New Roman" w:hAnsi="Times New Roman" w:cs="Times New Roman"/>
        </w:rPr>
        <w:t>. Нововаршавка, ул. Красноармейская 2 Б.</w:t>
      </w:r>
    </w:p>
    <w:p w:rsidR="006A2522" w:rsidRPr="006A2522" w:rsidRDefault="006A2522" w:rsidP="006A2522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1.11. Учреждение в своем составе имеет:</w:t>
      </w:r>
    </w:p>
    <w:p w:rsidR="006A2522" w:rsidRPr="006A2522" w:rsidRDefault="006A2522" w:rsidP="006A2522">
      <w:pPr>
        <w:ind w:firstLine="567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1) </w:t>
      </w:r>
      <w:proofErr w:type="spellStart"/>
      <w:r w:rsidRPr="006A2522">
        <w:rPr>
          <w:rFonts w:ascii="Times New Roman" w:hAnsi="Times New Roman"/>
          <w:szCs w:val="24"/>
        </w:rPr>
        <w:t>Нововаршавскую</w:t>
      </w:r>
      <w:proofErr w:type="spellEnd"/>
      <w:r w:rsidRPr="006A2522">
        <w:rPr>
          <w:rFonts w:ascii="Times New Roman" w:hAnsi="Times New Roman"/>
          <w:szCs w:val="24"/>
        </w:rPr>
        <w:t xml:space="preserve"> модельную библиотеку (сокращенно НМБ)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4"/>
        <w:gridCol w:w="3955"/>
        <w:gridCol w:w="4339"/>
      </w:tblGrid>
      <w:tr w:rsidR="006A2522" w:rsidRPr="006A2522" w:rsidTr="00A67867">
        <w:trPr>
          <w:trHeight w:val="272"/>
        </w:trPr>
        <w:tc>
          <w:tcPr>
            <w:tcW w:w="1094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955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</w:tc>
        <w:tc>
          <w:tcPr>
            <w:tcW w:w="4339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Адрес </w:t>
            </w:r>
          </w:p>
        </w:tc>
      </w:tr>
      <w:tr w:rsidR="006A2522" w:rsidRPr="006A2522" w:rsidTr="00A67867">
        <w:trPr>
          <w:trHeight w:val="839"/>
        </w:trPr>
        <w:tc>
          <w:tcPr>
            <w:tcW w:w="1094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3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55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A2522">
              <w:rPr>
                <w:rFonts w:ascii="Times New Roman" w:hAnsi="Times New Roman"/>
                <w:szCs w:val="24"/>
              </w:rPr>
              <w:t>Нововаршавская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 xml:space="preserve"> модельная библиотека</w:t>
            </w:r>
          </w:p>
        </w:tc>
        <w:tc>
          <w:tcPr>
            <w:tcW w:w="4339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646830 Омская обл. </w:t>
            </w:r>
            <w:proofErr w:type="spellStart"/>
            <w:r w:rsidRPr="006A2522">
              <w:rPr>
                <w:rFonts w:ascii="Times New Roman" w:hAnsi="Times New Roman"/>
                <w:szCs w:val="24"/>
              </w:rPr>
              <w:t>р.п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>. Нововаршавка, ул. Красноармейская, 2 Б</w:t>
            </w:r>
          </w:p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6A2522" w:rsidRPr="006A2522" w:rsidRDefault="006A2522" w:rsidP="006A2522">
      <w:pPr>
        <w:pStyle w:val="a9"/>
        <w:ind w:firstLine="720"/>
        <w:rPr>
          <w:rFonts w:ascii="Times New Roman" w:hAnsi="Times New Roman" w:cs="Times New Roman"/>
        </w:rPr>
      </w:pPr>
    </w:p>
    <w:p w:rsidR="006A2522" w:rsidRPr="006A2522" w:rsidRDefault="006A2522" w:rsidP="006A2522">
      <w:pPr>
        <w:pStyle w:val="a9"/>
        <w:ind w:firstLine="720"/>
        <w:rPr>
          <w:rFonts w:ascii="Times New Roman" w:hAnsi="Times New Roman" w:cs="Times New Roman"/>
          <w:b/>
          <w:bCs/>
        </w:rPr>
      </w:pPr>
      <w:r w:rsidRPr="006A2522">
        <w:rPr>
          <w:rFonts w:ascii="Times New Roman" w:hAnsi="Times New Roman" w:cs="Times New Roman"/>
        </w:rPr>
        <w:t>2) Филиалы</w:t>
      </w:r>
    </w:p>
    <w:p w:rsidR="006A2522" w:rsidRPr="006A2522" w:rsidRDefault="006A2522" w:rsidP="006A2522">
      <w:pPr>
        <w:pStyle w:val="a9"/>
        <w:ind w:firstLine="7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tbl>
      <w:tblPr>
        <w:tblW w:w="9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0"/>
        <w:gridCol w:w="3860"/>
        <w:gridCol w:w="4607"/>
      </w:tblGrid>
      <w:tr w:rsidR="006A2522" w:rsidRPr="006A2522" w:rsidTr="00A67867">
        <w:trPr>
          <w:trHeight w:val="283"/>
        </w:trPr>
        <w:tc>
          <w:tcPr>
            <w:tcW w:w="85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Наименование 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Адрес </w:t>
            </w:r>
          </w:p>
        </w:tc>
      </w:tr>
      <w:tr w:rsidR="006A2522" w:rsidRPr="006A2522" w:rsidTr="00A67867">
        <w:trPr>
          <w:trHeight w:val="546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Александровская сельская библиотека, филиал № 2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646846 Омская обл. Нововаршавский район, с. Александровка, ул. Центральная, 21</w:t>
            </w:r>
          </w:p>
        </w:tc>
      </w:tr>
      <w:tr w:rsidR="006A2522" w:rsidRPr="006A2522" w:rsidTr="00A67867">
        <w:trPr>
          <w:trHeight w:val="558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Бобринская сельская библиотека, филиал № 3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646834 Омская обл. Нововаршавский район, с. Бобринка, ул. Ленина, 38</w:t>
            </w:r>
          </w:p>
        </w:tc>
      </w:tr>
      <w:tr w:rsidR="006A2522" w:rsidRPr="006A2522" w:rsidTr="00A67867">
        <w:trPr>
          <w:trHeight w:val="546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A2522">
              <w:rPr>
                <w:rFonts w:ascii="Times New Roman" w:hAnsi="Times New Roman"/>
                <w:szCs w:val="24"/>
              </w:rPr>
              <w:t>Богдановская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 xml:space="preserve"> сельская библиотека, филиал № 4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646830 Омская обл. Нововаршавский район, с. Богдановка, ул. Школьная,1 А</w:t>
            </w:r>
          </w:p>
        </w:tc>
      </w:tr>
      <w:tr w:rsidR="006A2522" w:rsidRPr="006A2522" w:rsidTr="00A67867">
        <w:trPr>
          <w:trHeight w:val="558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Большегривская сельская библиотека, филиал № 21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646850 Омская обл., Нововаршавский район, с. Большегривское, ул. Гагарина, 21</w:t>
            </w:r>
          </w:p>
        </w:tc>
      </w:tr>
      <w:tr w:rsidR="006A2522" w:rsidRPr="006A2522" w:rsidTr="00A67867">
        <w:trPr>
          <w:trHeight w:val="546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A2522">
              <w:rPr>
                <w:rFonts w:ascii="Times New Roman" w:hAnsi="Times New Roman"/>
                <w:szCs w:val="24"/>
              </w:rPr>
              <w:t>Дробышевская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 xml:space="preserve"> сельская библиотека, филиал № 6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646843 Омская обл., Нововаршавский район, с. Дробышево, ул. Центральная д. 16</w:t>
            </w:r>
          </w:p>
        </w:tc>
      </w:tr>
      <w:tr w:rsidR="006A2522" w:rsidRPr="006A2522" w:rsidTr="00A67867">
        <w:trPr>
          <w:trHeight w:val="558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Ермаковская сельская библиотека, филиал № 7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646845 Омская обл., Нововаршавский район, с. Ермак, ул. И. </w:t>
            </w:r>
            <w:proofErr w:type="spellStart"/>
            <w:r w:rsidRPr="006A2522">
              <w:rPr>
                <w:rFonts w:ascii="Times New Roman" w:hAnsi="Times New Roman"/>
                <w:szCs w:val="24"/>
              </w:rPr>
              <w:t>Герка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>, 5</w:t>
            </w:r>
          </w:p>
        </w:tc>
      </w:tr>
      <w:tr w:rsidR="006A2522" w:rsidRPr="006A2522" w:rsidTr="00A67867">
        <w:trPr>
          <w:trHeight w:val="558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Зареченская сельская библиотека, филиал № 8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646831 Омская обл., Нововаршавский район, с. Заречное, ул. Школьная,</w:t>
            </w:r>
            <w:proofErr w:type="gramStart"/>
            <w:r w:rsidRPr="006A2522">
              <w:rPr>
                <w:rFonts w:ascii="Times New Roman" w:hAnsi="Times New Roman"/>
                <w:szCs w:val="24"/>
              </w:rPr>
              <w:t>13</w:t>
            </w:r>
            <w:proofErr w:type="gramEnd"/>
            <w:r w:rsidRPr="006A2522">
              <w:rPr>
                <w:rFonts w:ascii="Times New Roman" w:hAnsi="Times New Roman"/>
                <w:szCs w:val="24"/>
              </w:rPr>
              <w:t xml:space="preserve"> а</w:t>
            </w:r>
          </w:p>
        </w:tc>
      </w:tr>
      <w:tr w:rsidR="006A2522" w:rsidRPr="006A2522" w:rsidTr="00A67867">
        <w:trPr>
          <w:trHeight w:val="546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6A2522">
              <w:rPr>
                <w:rFonts w:ascii="Times New Roman" w:hAnsi="Times New Roman"/>
                <w:szCs w:val="24"/>
              </w:rPr>
              <w:t>Изумруднинская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 xml:space="preserve"> сельская библиотека, филиал № 20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646836 Омская обл., Нововаршавский район, с. Изумрудное, ул. Октябрьская,1</w:t>
            </w:r>
          </w:p>
        </w:tc>
      </w:tr>
      <w:tr w:rsidR="006A2522" w:rsidRPr="006A2522" w:rsidTr="00A67867">
        <w:trPr>
          <w:trHeight w:val="558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Красноярская сельская библиотека, филиал № 9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646830 Омская обл., Нововаршавский район, с. Красный Яр, ул. Мельничная, 9</w:t>
            </w:r>
          </w:p>
        </w:tc>
      </w:tr>
      <w:tr w:rsidR="006A2522" w:rsidRPr="006A2522" w:rsidTr="00A67867">
        <w:trPr>
          <w:trHeight w:val="546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A2522">
              <w:rPr>
                <w:rFonts w:ascii="Times New Roman" w:hAnsi="Times New Roman"/>
                <w:szCs w:val="24"/>
              </w:rPr>
              <w:t>Карамановская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 xml:space="preserve"> сельская библиотека, филиал № 10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646845 Омская обл., Нововаршавский район, аул. </w:t>
            </w:r>
            <w:proofErr w:type="spellStart"/>
            <w:r w:rsidRPr="006A2522">
              <w:rPr>
                <w:rFonts w:ascii="Times New Roman" w:hAnsi="Times New Roman"/>
                <w:szCs w:val="24"/>
              </w:rPr>
              <w:t>Караман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>, ул. Береговая,20</w:t>
            </w:r>
          </w:p>
        </w:tc>
      </w:tr>
      <w:tr w:rsidR="006A2522" w:rsidRPr="006A2522" w:rsidTr="00A67867">
        <w:trPr>
          <w:trHeight w:val="558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A2522">
              <w:rPr>
                <w:rFonts w:ascii="Times New Roman" w:hAnsi="Times New Roman"/>
                <w:szCs w:val="24"/>
              </w:rPr>
              <w:t>Любовская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 xml:space="preserve"> сельская библиотека, филиал № 19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646833 Омская обл., Нововаршавский район, с. </w:t>
            </w:r>
            <w:proofErr w:type="spellStart"/>
            <w:r w:rsidRPr="006A2522">
              <w:rPr>
                <w:rFonts w:ascii="Times New Roman" w:hAnsi="Times New Roman"/>
                <w:szCs w:val="24"/>
              </w:rPr>
              <w:t>Любовка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>, ул. Вокзальная д.8</w:t>
            </w:r>
          </w:p>
        </w:tc>
      </w:tr>
      <w:tr w:rsidR="006A2522" w:rsidRPr="006A2522" w:rsidTr="00A67867">
        <w:trPr>
          <w:trHeight w:val="546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A2522">
              <w:rPr>
                <w:rFonts w:ascii="Times New Roman" w:hAnsi="Times New Roman"/>
                <w:szCs w:val="24"/>
              </w:rPr>
              <w:t>Нетесовская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 xml:space="preserve"> сельская библиотека, филиал № 12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646836 Омская обл., Нововаршавский район, с. </w:t>
            </w:r>
            <w:proofErr w:type="spellStart"/>
            <w:r w:rsidRPr="006A2522">
              <w:rPr>
                <w:rFonts w:ascii="Times New Roman" w:hAnsi="Times New Roman"/>
                <w:szCs w:val="24"/>
              </w:rPr>
              <w:t>Нетесово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>, ул. Школьная,1</w:t>
            </w:r>
          </w:p>
        </w:tc>
      </w:tr>
      <w:tr w:rsidR="006A2522" w:rsidRPr="006A2522" w:rsidTr="00A67867">
        <w:trPr>
          <w:trHeight w:val="558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Новороссийская сельская библиотека, филиал № 13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646841 Омская обл., Нововаршавский район, с. </w:t>
            </w:r>
            <w:proofErr w:type="spellStart"/>
            <w:r w:rsidRPr="006A2522">
              <w:rPr>
                <w:rFonts w:ascii="Times New Roman" w:hAnsi="Times New Roman"/>
                <w:szCs w:val="24"/>
              </w:rPr>
              <w:t>Новороссийка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>, ул. Школьная д.2</w:t>
            </w:r>
          </w:p>
        </w:tc>
      </w:tr>
      <w:tr w:rsidR="006A2522" w:rsidRPr="006A2522" w:rsidTr="00A67867">
        <w:trPr>
          <w:trHeight w:val="830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A2522">
              <w:rPr>
                <w:rFonts w:ascii="Times New Roman" w:hAnsi="Times New Roman"/>
                <w:szCs w:val="24"/>
              </w:rPr>
              <w:t>Новоивановская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 xml:space="preserve"> сельская библиотека, филиал № 14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646831 Омская обл., Нововаршавский район, с. Новоивановка, ул. </w:t>
            </w:r>
            <w:proofErr w:type="spellStart"/>
            <w:r w:rsidRPr="006A2522">
              <w:rPr>
                <w:rFonts w:ascii="Times New Roman" w:hAnsi="Times New Roman"/>
                <w:szCs w:val="24"/>
              </w:rPr>
              <w:t>Новоивановская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>, д. 15 А</w:t>
            </w:r>
          </w:p>
        </w:tc>
      </w:tr>
      <w:tr w:rsidR="006A2522" w:rsidRPr="006A2522" w:rsidTr="00A67867">
        <w:trPr>
          <w:trHeight w:val="546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Платоновская сельская библиотека, филиал № 15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646844 Омская обл., Нововаршавский район, с. Платоновка, ул. Школьная,12</w:t>
            </w:r>
          </w:p>
        </w:tc>
      </w:tr>
      <w:tr w:rsidR="006A2522" w:rsidRPr="006A2522" w:rsidTr="00A67867">
        <w:trPr>
          <w:trHeight w:val="558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A2522">
              <w:rPr>
                <w:rFonts w:ascii="Times New Roman" w:hAnsi="Times New Roman"/>
                <w:szCs w:val="24"/>
              </w:rPr>
              <w:t>Победовская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 xml:space="preserve"> сельская библиотека, филиал № 16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646842 Омская обл., Нововаршавский район, с. Победа, ул. Центральная,13</w:t>
            </w:r>
          </w:p>
        </w:tc>
      </w:tr>
      <w:tr w:rsidR="006A2522" w:rsidRPr="006A2522" w:rsidTr="00A67867">
        <w:trPr>
          <w:trHeight w:val="546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A2522">
              <w:rPr>
                <w:rFonts w:ascii="Times New Roman" w:hAnsi="Times New Roman"/>
                <w:szCs w:val="24"/>
              </w:rPr>
              <w:t>Русановская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 xml:space="preserve"> сельская библиотека, филиал № 17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646839 Омская обл., Нововаршавский район, с. </w:t>
            </w:r>
            <w:proofErr w:type="spellStart"/>
            <w:r w:rsidRPr="006A2522">
              <w:rPr>
                <w:rFonts w:ascii="Times New Roman" w:hAnsi="Times New Roman"/>
                <w:szCs w:val="24"/>
              </w:rPr>
              <w:t>Русановка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>, ул. Центральная,14</w:t>
            </w:r>
          </w:p>
        </w:tc>
      </w:tr>
      <w:tr w:rsidR="006A2522" w:rsidRPr="006A2522" w:rsidTr="00A67867">
        <w:trPr>
          <w:trHeight w:val="558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Славянская модельная библиотека, филиал № 18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>646832 Омская обл., Нововаршавский район, с. Славянка, ул. Рассохино,30</w:t>
            </w:r>
          </w:p>
        </w:tc>
      </w:tr>
      <w:tr w:rsidR="006A2522" w:rsidRPr="006A2522" w:rsidTr="00A67867">
        <w:trPr>
          <w:trHeight w:val="558"/>
        </w:trPr>
        <w:tc>
          <w:tcPr>
            <w:tcW w:w="850" w:type="dxa"/>
          </w:tcPr>
          <w:p w:rsidR="006A2522" w:rsidRPr="006A2522" w:rsidRDefault="006A2522" w:rsidP="006A2522">
            <w:pPr>
              <w:widowControl w:val="0"/>
              <w:numPr>
                <w:ilvl w:val="0"/>
                <w:numId w:val="4"/>
              </w:numPr>
              <w:overflowPunct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60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6A2522">
              <w:rPr>
                <w:rFonts w:ascii="Times New Roman" w:hAnsi="Times New Roman"/>
                <w:szCs w:val="24"/>
              </w:rPr>
              <w:t>Черлакская</w:t>
            </w:r>
            <w:proofErr w:type="spellEnd"/>
            <w:r w:rsidRPr="006A2522">
              <w:rPr>
                <w:rFonts w:ascii="Times New Roman" w:hAnsi="Times New Roman"/>
                <w:szCs w:val="24"/>
              </w:rPr>
              <w:t xml:space="preserve"> сельская библиотека, филиал № 1</w:t>
            </w:r>
          </w:p>
        </w:tc>
        <w:tc>
          <w:tcPr>
            <w:tcW w:w="4607" w:type="dxa"/>
          </w:tcPr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646844 Омская обл., Нововаршавский </w:t>
            </w:r>
          </w:p>
          <w:p w:rsidR="006A2522" w:rsidRPr="006A2522" w:rsidRDefault="006A2522" w:rsidP="0096510B">
            <w:pPr>
              <w:rPr>
                <w:rFonts w:ascii="Times New Roman" w:hAnsi="Times New Roman"/>
                <w:szCs w:val="24"/>
              </w:rPr>
            </w:pPr>
            <w:r w:rsidRPr="006A2522">
              <w:rPr>
                <w:rFonts w:ascii="Times New Roman" w:hAnsi="Times New Roman"/>
                <w:szCs w:val="24"/>
              </w:rPr>
              <w:t xml:space="preserve">Район, с. Черлакское, ул. Школьная, 13 </w:t>
            </w:r>
          </w:p>
        </w:tc>
      </w:tr>
    </w:tbl>
    <w:p w:rsidR="006A2522" w:rsidRPr="006A2522" w:rsidRDefault="006A2522" w:rsidP="006A2522">
      <w:pPr>
        <w:pStyle w:val="a9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center"/>
        <w:rPr>
          <w:rFonts w:ascii="Times New Roman" w:hAnsi="Times New Roman" w:cs="Times New Roman"/>
          <w:b/>
          <w:bCs/>
        </w:rPr>
      </w:pPr>
    </w:p>
    <w:p w:rsidR="006A2522" w:rsidRPr="006A2522" w:rsidRDefault="006A2522" w:rsidP="006A2522">
      <w:pPr>
        <w:pStyle w:val="a9"/>
        <w:ind w:firstLine="720"/>
        <w:jc w:val="center"/>
        <w:rPr>
          <w:rFonts w:ascii="Times New Roman" w:hAnsi="Times New Roman" w:cs="Times New Roman"/>
          <w:b/>
          <w:bCs/>
        </w:rPr>
      </w:pPr>
      <w:r w:rsidRPr="006A2522">
        <w:rPr>
          <w:rFonts w:ascii="Times New Roman" w:hAnsi="Times New Roman" w:cs="Times New Roman"/>
          <w:b/>
          <w:bCs/>
        </w:rPr>
        <w:t>II. Цели, предмет и виды деятельности Учреждения</w:t>
      </w:r>
    </w:p>
    <w:p w:rsidR="006A2522" w:rsidRPr="006A2522" w:rsidRDefault="006A2522" w:rsidP="006A2522">
      <w:pPr>
        <w:ind w:firstLine="720"/>
        <w:jc w:val="both"/>
        <w:rPr>
          <w:rFonts w:ascii="Times New Roman" w:hAnsi="Times New Roman"/>
          <w:szCs w:val="24"/>
        </w:rPr>
      </w:pP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bookmarkStart w:id="1" w:name="sub_3021"/>
      <w:r w:rsidRPr="006A2522">
        <w:rPr>
          <w:rFonts w:ascii="Times New Roman" w:hAnsi="Times New Roman" w:cs="Times New Roman"/>
        </w:rPr>
        <w:t xml:space="preserve">2.1. </w:t>
      </w:r>
      <w:bookmarkEnd w:id="1"/>
      <w:r w:rsidRPr="006A2522">
        <w:rPr>
          <w:rFonts w:ascii="Times New Roman" w:hAnsi="Times New Roman" w:cs="Times New Roman"/>
        </w:rPr>
        <w:t>Учреждение является муниципальным общедоступным информационным, культурным, образовательным учреждением, располагающим организованным фондом тиражированных документов и предоставляющим их во временное пользование физическим лицам независимо от пола, возраста, национальности, политических убеждений и отношения к религии, места проживания, а также юридическим лицам независимо от организационно-правовых форм и форм собственности.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2.2. Основным предметом деятельности Учреждения является деятельность в области культуры и искусства, библиотечное, информационное, библиографическое обслуживание населения, направленное на сохранение, создание, распространение и освоение культурных ценностей в различных формах и видах.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2.3. Основной целью деятельности Учреждения является обеспечение условий для реализации права граждан на свободный доступ к информации, библиотечно-информационным ресурсам и услугам Учреждения. 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2.4. Задачами Учреждения являются:</w:t>
      </w:r>
    </w:p>
    <w:p w:rsidR="006A2522" w:rsidRPr="006A2522" w:rsidRDefault="006A2522" w:rsidP="00A67867">
      <w:pPr>
        <w:widowControl w:val="0"/>
        <w:numPr>
          <w:ilvl w:val="0"/>
          <w:numId w:val="1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организация библиотечно-информационного обслуживания с учётом интересов и потребностей населения, создание единого библиотечно-информационного пространства на территории Нововаршавского муниципального района;</w:t>
      </w:r>
    </w:p>
    <w:p w:rsidR="006A2522" w:rsidRPr="006A2522" w:rsidRDefault="006A2522" w:rsidP="00A67867">
      <w:pPr>
        <w:widowControl w:val="0"/>
        <w:numPr>
          <w:ilvl w:val="0"/>
          <w:numId w:val="1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формирование, сохранение и предоставление во временное пользование библиотечно-информационных ресурсов пользователям библиотеки – физическим лицам и юридическим лицам, независимо от их организационно-правовых форм и форм собственности библиотечно-информационных ресурсов;</w:t>
      </w:r>
    </w:p>
    <w:p w:rsidR="006A2522" w:rsidRPr="006A2522" w:rsidRDefault="006A2522" w:rsidP="00A67867">
      <w:pPr>
        <w:widowControl w:val="0"/>
        <w:numPr>
          <w:ilvl w:val="0"/>
          <w:numId w:val="1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изучение потребностей реальных и потенциальных пользователей Учреждения;</w:t>
      </w:r>
    </w:p>
    <w:p w:rsidR="006A2522" w:rsidRPr="006A2522" w:rsidRDefault="006A2522" w:rsidP="00A67867">
      <w:pPr>
        <w:widowControl w:val="0"/>
        <w:numPr>
          <w:ilvl w:val="0"/>
          <w:numId w:val="1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распространение среди населения историко-краеведческой, правовой, экологической и другой информации и знаний.</w:t>
      </w:r>
    </w:p>
    <w:p w:rsidR="006A2522" w:rsidRPr="006A2522" w:rsidRDefault="006A2522" w:rsidP="00A67867">
      <w:pPr>
        <w:widowControl w:val="0"/>
        <w:numPr>
          <w:ilvl w:val="0"/>
          <w:numId w:val="1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Организация культурно – просветительской деятельности. 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2.5.Статус </w:t>
      </w:r>
      <w:proofErr w:type="spellStart"/>
      <w:r w:rsidRPr="006A2522">
        <w:rPr>
          <w:rFonts w:ascii="Times New Roman" w:hAnsi="Times New Roman" w:cs="Times New Roman"/>
        </w:rPr>
        <w:t>Нововаршавской</w:t>
      </w:r>
      <w:proofErr w:type="spellEnd"/>
      <w:r w:rsidRPr="006A2522">
        <w:rPr>
          <w:rFonts w:ascii="Times New Roman" w:hAnsi="Times New Roman" w:cs="Times New Roman"/>
        </w:rPr>
        <w:t xml:space="preserve"> модельной </w:t>
      </w:r>
      <w:proofErr w:type="gramStart"/>
      <w:r w:rsidRPr="006A2522">
        <w:rPr>
          <w:rFonts w:ascii="Times New Roman" w:hAnsi="Times New Roman" w:cs="Times New Roman"/>
        </w:rPr>
        <w:t>библиотеки :</w:t>
      </w:r>
      <w:proofErr w:type="gramEnd"/>
    </w:p>
    <w:p w:rsidR="006A2522" w:rsidRPr="006A2522" w:rsidRDefault="006A2522" w:rsidP="00A67867">
      <w:pPr>
        <w:ind w:right="185" w:firstLine="567"/>
        <w:jc w:val="both"/>
        <w:rPr>
          <w:rFonts w:ascii="Times New Roman" w:hAnsi="Times New Roman"/>
          <w:szCs w:val="24"/>
        </w:rPr>
      </w:pPr>
      <w:proofErr w:type="spellStart"/>
      <w:r w:rsidRPr="006A2522">
        <w:rPr>
          <w:rFonts w:ascii="Times New Roman" w:hAnsi="Times New Roman"/>
          <w:szCs w:val="24"/>
        </w:rPr>
        <w:t>Нововаршавская</w:t>
      </w:r>
      <w:proofErr w:type="spellEnd"/>
      <w:r w:rsidRPr="006A2522">
        <w:rPr>
          <w:rFonts w:ascii="Times New Roman" w:hAnsi="Times New Roman"/>
          <w:szCs w:val="24"/>
        </w:rPr>
        <w:t xml:space="preserve"> модельная библиотека является головным подразделением МКУК «НЦБС» выполняющим функции методического центра для библиотек муниципального района,</w:t>
      </w:r>
      <w:r w:rsidRPr="006A2522">
        <w:rPr>
          <w:rFonts w:ascii="Times New Roman" w:hAnsi="Times New Roman"/>
          <w:spacing w:val="13"/>
          <w:szCs w:val="24"/>
        </w:rPr>
        <w:t xml:space="preserve"> </w:t>
      </w:r>
      <w:r w:rsidRPr="006A2522">
        <w:rPr>
          <w:rFonts w:ascii="Times New Roman" w:hAnsi="Times New Roman"/>
          <w:szCs w:val="24"/>
        </w:rPr>
        <w:t>обеспечивающим</w:t>
      </w:r>
      <w:r w:rsidRPr="006A2522">
        <w:rPr>
          <w:rFonts w:ascii="Times New Roman" w:hAnsi="Times New Roman"/>
          <w:spacing w:val="11"/>
          <w:szCs w:val="24"/>
        </w:rPr>
        <w:t xml:space="preserve"> </w:t>
      </w:r>
      <w:r w:rsidRPr="006A2522">
        <w:rPr>
          <w:rFonts w:ascii="Times New Roman" w:hAnsi="Times New Roman"/>
          <w:szCs w:val="24"/>
        </w:rPr>
        <w:t>формирование</w:t>
      </w:r>
      <w:r w:rsidRPr="006A2522">
        <w:rPr>
          <w:rFonts w:ascii="Times New Roman" w:hAnsi="Times New Roman"/>
          <w:spacing w:val="13"/>
          <w:szCs w:val="24"/>
        </w:rPr>
        <w:t xml:space="preserve"> </w:t>
      </w:r>
      <w:r w:rsidRPr="006A2522">
        <w:rPr>
          <w:rFonts w:ascii="Times New Roman" w:hAnsi="Times New Roman"/>
          <w:szCs w:val="24"/>
        </w:rPr>
        <w:t>и</w:t>
      </w:r>
      <w:r w:rsidRPr="006A2522">
        <w:rPr>
          <w:rFonts w:ascii="Times New Roman" w:hAnsi="Times New Roman"/>
          <w:spacing w:val="8"/>
          <w:szCs w:val="24"/>
        </w:rPr>
        <w:t xml:space="preserve"> </w:t>
      </w:r>
      <w:r w:rsidRPr="006A2522">
        <w:rPr>
          <w:rFonts w:ascii="Times New Roman" w:hAnsi="Times New Roman"/>
          <w:szCs w:val="24"/>
        </w:rPr>
        <w:t>использование информационных</w:t>
      </w:r>
      <w:r w:rsidRPr="006A2522">
        <w:rPr>
          <w:rFonts w:ascii="Times New Roman" w:hAnsi="Times New Roman"/>
          <w:spacing w:val="17"/>
          <w:szCs w:val="24"/>
        </w:rPr>
        <w:t xml:space="preserve"> </w:t>
      </w:r>
      <w:r w:rsidRPr="006A2522">
        <w:rPr>
          <w:rFonts w:ascii="Times New Roman" w:hAnsi="Times New Roman"/>
          <w:szCs w:val="24"/>
        </w:rPr>
        <w:t>ресурсов</w:t>
      </w:r>
      <w:r w:rsidRPr="006A2522">
        <w:rPr>
          <w:rFonts w:ascii="Times New Roman" w:hAnsi="Times New Roman"/>
          <w:spacing w:val="16"/>
          <w:szCs w:val="24"/>
        </w:rPr>
        <w:t xml:space="preserve"> </w:t>
      </w:r>
      <w:r w:rsidRPr="006A2522">
        <w:rPr>
          <w:rFonts w:ascii="Times New Roman" w:hAnsi="Times New Roman"/>
          <w:szCs w:val="24"/>
        </w:rPr>
        <w:t>и</w:t>
      </w:r>
      <w:r w:rsidRPr="006A2522">
        <w:rPr>
          <w:rFonts w:ascii="Times New Roman" w:hAnsi="Times New Roman"/>
          <w:spacing w:val="13"/>
          <w:szCs w:val="24"/>
        </w:rPr>
        <w:t xml:space="preserve"> </w:t>
      </w:r>
      <w:r w:rsidRPr="006A2522">
        <w:rPr>
          <w:rFonts w:ascii="Times New Roman" w:hAnsi="Times New Roman"/>
          <w:szCs w:val="24"/>
        </w:rPr>
        <w:t>оказание</w:t>
      </w:r>
      <w:r w:rsidRPr="006A2522">
        <w:rPr>
          <w:rFonts w:ascii="Times New Roman" w:hAnsi="Times New Roman"/>
          <w:spacing w:val="13"/>
          <w:szCs w:val="24"/>
        </w:rPr>
        <w:t xml:space="preserve"> </w:t>
      </w:r>
      <w:proofErr w:type="spellStart"/>
      <w:r w:rsidRPr="006A2522">
        <w:rPr>
          <w:rFonts w:ascii="Times New Roman" w:hAnsi="Times New Roman"/>
          <w:szCs w:val="24"/>
        </w:rPr>
        <w:t>библиотечно</w:t>
      </w:r>
      <w:proofErr w:type="spellEnd"/>
      <w:r w:rsidRPr="006A2522">
        <w:rPr>
          <w:rFonts w:ascii="Times New Roman" w:hAnsi="Times New Roman"/>
          <w:szCs w:val="24"/>
        </w:rPr>
        <w:t xml:space="preserve"> – информационных услуг», централизованное комплектование, обработку документов, </w:t>
      </w:r>
      <w:proofErr w:type="spellStart"/>
      <w:r w:rsidRPr="006A2522">
        <w:rPr>
          <w:rFonts w:ascii="Times New Roman" w:hAnsi="Times New Roman"/>
          <w:szCs w:val="24"/>
        </w:rPr>
        <w:t>справочно</w:t>
      </w:r>
      <w:proofErr w:type="spellEnd"/>
      <w:r w:rsidRPr="006A2522">
        <w:rPr>
          <w:rFonts w:ascii="Times New Roman" w:hAnsi="Times New Roman"/>
          <w:szCs w:val="24"/>
        </w:rPr>
        <w:t xml:space="preserve"> – библиографическое и информационное обслуживание на основе единого СБА. НМБ имеет право на получение обязательного бесплатного муниципального экземпляра документов. Создает и пополняет сводные каталоги, автоматизированные базы данных.</w:t>
      </w:r>
    </w:p>
    <w:p w:rsidR="006A2522" w:rsidRPr="006A2522" w:rsidRDefault="006A2522" w:rsidP="00A67867">
      <w:pPr>
        <w:ind w:right="185" w:firstLine="567"/>
        <w:jc w:val="both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Отдел детского обслуживания и развития </w:t>
      </w:r>
      <w:proofErr w:type="spellStart"/>
      <w:r w:rsidRPr="006A2522">
        <w:rPr>
          <w:rFonts w:ascii="Times New Roman" w:hAnsi="Times New Roman"/>
          <w:szCs w:val="24"/>
        </w:rPr>
        <w:t>Нововаршавской</w:t>
      </w:r>
      <w:proofErr w:type="spellEnd"/>
      <w:r w:rsidRPr="006A2522">
        <w:rPr>
          <w:rFonts w:ascii="Times New Roman" w:hAnsi="Times New Roman"/>
          <w:szCs w:val="24"/>
        </w:rPr>
        <w:t xml:space="preserve"> модельной библиотеки выполняет функции центральной детской библиотеки Нововаршавского района по организации библиотечного обслуживания читателей-детей и руководителей детского чтения.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2.6. Для достижения указанных целей и задач Учреждение осуществляет следующие основные виды деятельности:</w:t>
      </w:r>
    </w:p>
    <w:p w:rsidR="006A2522" w:rsidRPr="006A2522" w:rsidRDefault="006A2522" w:rsidP="00A67867">
      <w:pPr>
        <w:widowControl w:val="0"/>
        <w:numPr>
          <w:ilvl w:val="0"/>
          <w:numId w:val="2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формирование (комплектование) и обработка (каталогизация) библиотечных фондов через систему каталогов;</w:t>
      </w:r>
    </w:p>
    <w:p w:rsidR="006A2522" w:rsidRPr="006A2522" w:rsidRDefault="006A2522" w:rsidP="00A67867">
      <w:pPr>
        <w:widowControl w:val="0"/>
        <w:numPr>
          <w:ilvl w:val="0"/>
          <w:numId w:val="2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создание справочно-информационного аппарата на традиционных и электронных носителях; библиографических и полнотекстовых баз данных.</w:t>
      </w:r>
    </w:p>
    <w:p w:rsidR="006A2522" w:rsidRPr="006A2522" w:rsidRDefault="006A2522" w:rsidP="00A67867">
      <w:pPr>
        <w:widowControl w:val="0"/>
        <w:numPr>
          <w:ilvl w:val="0"/>
          <w:numId w:val="2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предоставление пользователям информации о составе библиотечных фондов, оказание пользователям справочной и консультативной помощи в поиске и выборе источников информации;</w:t>
      </w:r>
    </w:p>
    <w:p w:rsidR="006A2522" w:rsidRPr="006A2522" w:rsidRDefault="006A2522" w:rsidP="00A67867">
      <w:pPr>
        <w:widowControl w:val="0"/>
        <w:numPr>
          <w:ilvl w:val="0"/>
          <w:numId w:val="2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организация видов библиотечного обслуживания стационарное (в помещениях библиотек), вне стационарное (вне стен библиотек), удаленное (на сайте МКУК «НЦБС» или страницах на сайте «НЦБС»; </w:t>
      </w:r>
    </w:p>
    <w:p w:rsidR="006A2522" w:rsidRPr="006A2522" w:rsidRDefault="006A2522" w:rsidP="00A67867">
      <w:pPr>
        <w:widowControl w:val="0"/>
        <w:numPr>
          <w:ilvl w:val="0"/>
          <w:numId w:val="2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предоставление пользователям доступа к широкому диапазону документов различных форматов (книги, периодические издания, аудио-, видеодокументы, электронные документы, базы данных, аудиокниги), издания специальных форматов для пользователей с ограниченными возможностями здоровья;</w:t>
      </w:r>
    </w:p>
    <w:p w:rsidR="006A2522" w:rsidRPr="006A2522" w:rsidRDefault="006A2522" w:rsidP="00A67867">
      <w:pPr>
        <w:widowControl w:val="0"/>
        <w:numPr>
          <w:ilvl w:val="0"/>
          <w:numId w:val="2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выдача документов из библиотечных фондов в соответствии с правилами пользования библиотекой;</w:t>
      </w:r>
    </w:p>
    <w:p w:rsidR="006A2522" w:rsidRPr="006A2522" w:rsidRDefault="006A2522" w:rsidP="00A67867">
      <w:pPr>
        <w:widowControl w:val="0"/>
        <w:numPr>
          <w:ilvl w:val="0"/>
          <w:numId w:val="2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Участие в реализации государственных и муниципальных программ, проектов   различных направлений;</w:t>
      </w:r>
    </w:p>
    <w:p w:rsidR="006A2522" w:rsidRPr="006A2522" w:rsidRDefault="006A2522" w:rsidP="00A67867">
      <w:pPr>
        <w:widowControl w:val="0"/>
        <w:numPr>
          <w:ilvl w:val="0"/>
          <w:numId w:val="2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Организация деятельности клубных формирований, любительских объединений для развития творческих способностей населения;</w:t>
      </w:r>
    </w:p>
    <w:p w:rsidR="006A2522" w:rsidRPr="006A2522" w:rsidRDefault="006A2522" w:rsidP="00A67867">
      <w:pPr>
        <w:widowControl w:val="0"/>
        <w:numPr>
          <w:ilvl w:val="0"/>
          <w:numId w:val="2"/>
        </w:numPr>
        <w:overflowPunct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Организация центров правовой, краеведческой, экологической и иной информации;</w:t>
      </w:r>
    </w:p>
    <w:p w:rsidR="006A2522" w:rsidRPr="006A2522" w:rsidRDefault="006A2522" w:rsidP="00A67867">
      <w:pPr>
        <w:shd w:val="clear" w:color="auto" w:fill="FFFFFF"/>
        <w:spacing w:before="100" w:beforeAutospacing="1" w:after="100" w:afterAutospacing="1"/>
        <w:ind w:firstLine="567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2.7.  МКУК «НЦБС» является некоммерческой организацией и вправе вести хозяйственную деятельность;</w:t>
      </w:r>
    </w:p>
    <w:p w:rsidR="006A2522" w:rsidRPr="006A2522" w:rsidRDefault="006A2522" w:rsidP="00A67867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Цены на платные услуги и продукцию библиотека устанавливает самостоятельно в соответствии с положением о платных услугах;</w:t>
      </w:r>
    </w:p>
    <w:p w:rsidR="006A2522" w:rsidRPr="006A2522" w:rsidRDefault="006A2522" w:rsidP="00A67867">
      <w:pPr>
        <w:numPr>
          <w:ilvl w:val="0"/>
          <w:numId w:val="23"/>
        </w:numPr>
        <w:shd w:val="clear" w:color="auto" w:fill="FFFFFF"/>
        <w:overflowPunct/>
        <w:autoSpaceDE/>
        <w:autoSpaceDN/>
        <w:adjustRightInd/>
        <w:spacing w:before="100" w:beforeAutospacing="1" w:after="100" w:afterAutospacing="1"/>
        <w:ind w:left="0" w:firstLine="567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для незащищенных слоев населения библиотека может устанавливать льготы на платные услуги.</w:t>
      </w:r>
    </w:p>
    <w:p w:rsidR="006A2522" w:rsidRPr="006A2522" w:rsidRDefault="006A2522" w:rsidP="00A67867">
      <w:pPr>
        <w:ind w:firstLine="567"/>
        <w:jc w:val="both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2.8. Наряду с бесплатно осуществляемыми основными видами деятельности Учреждение вправе осуществлять приносящую доход деятельность в соответствии с Положением о платных услугах, утвержденным Учредителем:</w:t>
      </w:r>
    </w:p>
    <w:p w:rsidR="006A2522" w:rsidRPr="006A2522" w:rsidRDefault="006A2522" w:rsidP="00A67867">
      <w:pPr>
        <w:numPr>
          <w:ilvl w:val="0"/>
          <w:numId w:val="16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выполнение тематических, фактографических и библиографических справок по индивидуальным и коллективным запросам;</w:t>
      </w:r>
    </w:p>
    <w:p w:rsidR="006A2522" w:rsidRPr="006A2522" w:rsidRDefault="006A2522" w:rsidP="00A67867">
      <w:pPr>
        <w:numPr>
          <w:ilvl w:val="0"/>
          <w:numId w:val="17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разработка</w:t>
      </w:r>
      <w:r w:rsidRPr="006A2522">
        <w:rPr>
          <w:rFonts w:ascii="Times New Roman" w:hAnsi="Times New Roman"/>
          <w:b/>
          <w:szCs w:val="24"/>
        </w:rPr>
        <w:t xml:space="preserve"> </w:t>
      </w:r>
      <w:r w:rsidRPr="006A2522">
        <w:rPr>
          <w:rFonts w:ascii="Times New Roman" w:hAnsi="Times New Roman"/>
          <w:szCs w:val="24"/>
        </w:rPr>
        <w:t>сценариев массовых мероприятий по заявкам граждан и организаций.</w:t>
      </w:r>
    </w:p>
    <w:p w:rsidR="006A2522" w:rsidRPr="006A2522" w:rsidRDefault="006A2522" w:rsidP="00A67867">
      <w:pPr>
        <w:numPr>
          <w:ilvl w:val="0"/>
          <w:numId w:val="17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организация и проведение культурно – массовых, просветительских и иных мероприятий;</w:t>
      </w:r>
    </w:p>
    <w:p w:rsidR="006A2522" w:rsidRPr="006A2522" w:rsidRDefault="006A2522" w:rsidP="00A67867">
      <w:pPr>
        <w:numPr>
          <w:ilvl w:val="0"/>
          <w:numId w:val="18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оказание методической помощи библиотекам других видов и типов;</w:t>
      </w:r>
    </w:p>
    <w:p w:rsidR="006A2522" w:rsidRPr="006A2522" w:rsidRDefault="006A2522" w:rsidP="00A67867">
      <w:pPr>
        <w:numPr>
          <w:ilvl w:val="0"/>
          <w:numId w:val="19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запись информации на </w:t>
      </w:r>
      <w:r w:rsidRPr="006A2522">
        <w:rPr>
          <w:rFonts w:ascii="Times New Roman" w:hAnsi="Times New Roman"/>
          <w:szCs w:val="24"/>
          <w:lang w:val="en-US"/>
        </w:rPr>
        <w:t>CD</w:t>
      </w:r>
      <w:r w:rsidRPr="006A2522">
        <w:rPr>
          <w:rFonts w:ascii="Times New Roman" w:hAnsi="Times New Roman"/>
          <w:szCs w:val="24"/>
        </w:rPr>
        <w:t xml:space="preserve">, </w:t>
      </w:r>
      <w:r w:rsidRPr="006A2522">
        <w:rPr>
          <w:rFonts w:ascii="Times New Roman" w:hAnsi="Times New Roman"/>
          <w:szCs w:val="24"/>
          <w:lang w:val="en-US"/>
        </w:rPr>
        <w:t>DVD</w:t>
      </w:r>
      <w:r w:rsidRPr="006A2522">
        <w:rPr>
          <w:rFonts w:ascii="Times New Roman" w:hAnsi="Times New Roman"/>
          <w:szCs w:val="24"/>
        </w:rPr>
        <w:t>;</w:t>
      </w:r>
    </w:p>
    <w:p w:rsidR="006A2522" w:rsidRPr="006A2522" w:rsidRDefault="006A2522" w:rsidP="00A67867">
      <w:pPr>
        <w:numPr>
          <w:ilvl w:val="0"/>
          <w:numId w:val="19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копирование информации на </w:t>
      </w:r>
      <w:proofErr w:type="spellStart"/>
      <w:r w:rsidRPr="006A2522">
        <w:rPr>
          <w:rFonts w:ascii="Times New Roman" w:hAnsi="Times New Roman"/>
          <w:szCs w:val="24"/>
        </w:rPr>
        <w:t>флеш</w:t>
      </w:r>
      <w:proofErr w:type="spellEnd"/>
      <w:r w:rsidRPr="006A2522">
        <w:rPr>
          <w:rFonts w:ascii="Times New Roman" w:hAnsi="Times New Roman"/>
          <w:szCs w:val="24"/>
        </w:rPr>
        <w:t>-карту;</w:t>
      </w:r>
    </w:p>
    <w:p w:rsidR="006A2522" w:rsidRPr="006A2522" w:rsidRDefault="006A2522" w:rsidP="00A67867">
      <w:pPr>
        <w:numPr>
          <w:ilvl w:val="0"/>
          <w:numId w:val="19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сканирование графических объектов, текста (с распознанием); </w:t>
      </w:r>
    </w:p>
    <w:p w:rsidR="006A2522" w:rsidRPr="006A2522" w:rsidRDefault="006A2522" w:rsidP="00A67867">
      <w:pPr>
        <w:numPr>
          <w:ilvl w:val="0"/>
          <w:numId w:val="19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ксерокопирование;</w:t>
      </w:r>
    </w:p>
    <w:p w:rsidR="006A2522" w:rsidRPr="006A2522" w:rsidRDefault="006A2522" w:rsidP="00A67867">
      <w:pPr>
        <w:numPr>
          <w:ilvl w:val="0"/>
          <w:numId w:val="19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редактирование текста после сканирования и др.</w:t>
      </w:r>
    </w:p>
    <w:p w:rsidR="006A2522" w:rsidRPr="006A2522" w:rsidRDefault="006A2522" w:rsidP="00A67867">
      <w:pPr>
        <w:numPr>
          <w:ilvl w:val="0"/>
          <w:numId w:val="19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издательская и полиграфическая деятельность (набор, электронная верстка, изготовление оригинал – макетов, обработка изображений в графических редакторах, распечатка изображений на цветном принтере и иные работы, связанные с издательской деятельностью;</w:t>
      </w:r>
    </w:p>
    <w:p w:rsidR="006A2522" w:rsidRPr="006A2522" w:rsidRDefault="006A2522" w:rsidP="00A67867">
      <w:pPr>
        <w:numPr>
          <w:ilvl w:val="0"/>
          <w:numId w:val="19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</w:t>
      </w:r>
      <w:proofErr w:type="spellStart"/>
      <w:r w:rsidRPr="006A2522">
        <w:rPr>
          <w:rFonts w:ascii="Times New Roman" w:hAnsi="Times New Roman"/>
          <w:szCs w:val="24"/>
        </w:rPr>
        <w:t>ламинирование</w:t>
      </w:r>
      <w:proofErr w:type="spellEnd"/>
      <w:r w:rsidRPr="006A2522">
        <w:rPr>
          <w:rFonts w:ascii="Times New Roman" w:hAnsi="Times New Roman"/>
          <w:szCs w:val="24"/>
        </w:rPr>
        <w:t xml:space="preserve"> изображений, фотографий формата А4, А3;</w:t>
      </w:r>
    </w:p>
    <w:p w:rsidR="006A2522" w:rsidRPr="006A2522" w:rsidRDefault="006A2522" w:rsidP="00A67867">
      <w:pPr>
        <w:numPr>
          <w:ilvl w:val="0"/>
          <w:numId w:val="19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дизайнерская деятельность, включая разработку и изготовление оригинальных макетов открыток, приглашений, афиш, плакатов, календарей, буклетов, брошюр и иной издательской продукции;</w:t>
      </w:r>
    </w:p>
    <w:p w:rsidR="006A2522" w:rsidRPr="006A2522" w:rsidRDefault="006A2522" w:rsidP="00A67867">
      <w:pPr>
        <w:numPr>
          <w:ilvl w:val="0"/>
          <w:numId w:val="19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заполнение и распечатка различных форм установленного образца;</w:t>
      </w:r>
    </w:p>
    <w:p w:rsidR="006A2522" w:rsidRPr="006A2522" w:rsidRDefault="006A2522" w:rsidP="00A67867">
      <w:pPr>
        <w:numPr>
          <w:ilvl w:val="0"/>
          <w:numId w:val="20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предоставление пользователям автоматизированных рабочих мест для самостоятельного получения библиотечных услуг;</w:t>
      </w:r>
    </w:p>
    <w:p w:rsidR="006A2522" w:rsidRPr="006A2522" w:rsidRDefault="006A2522" w:rsidP="00A67867">
      <w:pPr>
        <w:numPr>
          <w:ilvl w:val="0"/>
          <w:numId w:val="20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создание видео, аудио, фото, презентаций и другой мультимедийной продукции;</w:t>
      </w:r>
    </w:p>
    <w:p w:rsidR="006A2522" w:rsidRPr="006A2522" w:rsidRDefault="006A2522" w:rsidP="00A67867">
      <w:pPr>
        <w:numPr>
          <w:ilvl w:val="0"/>
          <w:numId w:val="20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создание и реализация сувенирной и сублимационной продукции;</w:t>
      </w:r>
    </w:p>
    <w:p w:rsidR="006A2522" w:rsidRPr="006A2522" w:rsidRDefault="006A2522" w:rsidP="00A67867">
      <w:pPr>
        <w:numPr>
          <w:ilvl w:val="0"/>
          <w:numId w:val="20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показ, прокат, создание, приобретение и хранение, документальных, научно – популярных, любительских, мультипликационных, учебных, кино- и видеофильмов;</w:t>
      </w:r>
    </w:p>
    <w:p w:rsidR="006A2522" w:rsidRPr="006A2522" w:rsidRDefault="006A2522" w:rsidP="00A67867">
      <w:pPr>
        <w:numPr>
          <w:ilvl w:val="0"/>
          <w:numId w:val="20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организация и проведение семинаров, тренингов, мастер – классов, экскурсий и других форм деятельности;</w:t>
      </w:r>
    </w:p>
    <w:p w:rsidR="006A2522" w:rsidRPr="006A2522" w:rsidRDefault="006A2522" w:rsidP="00A67867">
      <w:pPr>
        <w:ind w:firstLine="567"/>
        <w:jc w:val="both"/>
        <w:rPr>
          <w:rFonts w:ascii="Times New Roman" w:hAnsi="Times New Roman"/>
          <w:b/>
          <w:i/>
          <w:szCs w:val="24"/>
        </w:rPr>
      </w:pP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</w:p>
    <w:p w:rsidR="006A2522" w:rsidRPr="006A2522" w:rsidRDefault="006A2522" w:rsidP="00A67867">
      <w:pPr>
        <w:pStyle w:val="a9"/>
        <w:ind w:firstLine="567"/>
        <w:jc w:val="center"/>
        <w:rPr>
          <w:rFonts w:ascii="Times New Roman" w:hAnsi="Times New Roman" w:cs="Times New Roman"/>
          <w:b/>
          <w:bCs/>
        </w:rPr>
      </w:pPr>
      <w:r w:rsidRPr="006A2522">
        <w:rPr>
          <w:rFonts w:ascii="Times New Roman" w:hAnsi="Times New Roman" w:cs="Times New Roman"/>
          <w:b/>
          <w:bCs/>
        </w:rPr>
        <w:t>III. Имущество и финансы Учреждения</w:t>
      </w:r>
    </w:p>
    <w:p w:rsidR="006A2522" w:rsidRPr="006A2522" w:rsidRDefault="006A2522" w:rsidP="00A67867">
      <w:pPr>
        <w:ind w:firstLine="567"/>
        <w:jc w:val="both"/>
        <w:rPr>
          <w:rFonts w:ascii="Times New Roman" w:hAnsi="Times New Roman"/>
          <w:szCs w:val="24"/>
        </w:rPr>
      </w:pP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3.1. Учреждение для осуществления своей деятельности наделяется на праве оперативного управления имуществом, находящимся в собственности Нововаршавского муниципального района, в том числе недвижимым имуществом.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Учреждению может предоставляться имущество на правах аренды, безвозмездного пользования и иных правах в соответствии с федеральным и областным законодательством.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3.2. Имущество, закрепленное за Учреждением на праве оперативного управления, учитывается на его балансе в соответствии с законодательством.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3.3. Источниками формирования имущества Учреждения, в том числе финансовых средств, являются:</w:t>
      </w:r>
    </w:p>
    <w:p w:rsidR="006A2522" w:rsidRPr="006A2522" w:rsidRDefault="006A2522" w:rsidP="00A67867">
      <w:pPr>
        <w:pStyle w:val="a9"/>
        <w:numPr>
          <w:ilvl w:val="0"/>
          <w:numId w:val="15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имущество, закрепленное за Учреждением на праве оперативного управления;</w:t>
      </w:r>
    </w:p>
    <w:p w:rsidR="006A2522" w:rsidRPr="006A2522" w:rsidRDefault="006A2522" w:rsidP="00A67867">
      <w:pPr>
        <w:pStyle w:val="a9"/>
        <w:numPr>
          <w:ilvl w:val="0"/>
          <w:numId w:val="15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имущество, приобретаемое по сделкам;</w:t>
      </w:r>
    </w:p>
    <w:p w:rsidR="006A2522" w:rsidRPr="006A2522" w:rsidRDefault="006A2522" w:rsidP="00A67867">
      <w:pPr>
        <w:pStyle w:val="a9"/>
        <w:numPr>
          <w:ilvl w:val="0"/>
          <w:numId w:val="15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бюджетные ассигнования;</w:t>
      </w:r>
    </w:p>
    <w:p w:rsidR="006A2522" w:rsidRPr="006A2522" w:rsidRDefault="006A2522" w:rsidP="00A67867">
      <w:pPr>
        <w:pStyle w:val="a9"/>
        <w:numPr>
          <w:ilvl w:val="0"/>
          <w:numId w:val="15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иные источники, не запрещенные законодательством.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3.4. Закрепление имущества, находящегося в собственности Нововаршавского муниципального района, на праве оперативного управления за Учреждением осуществляется Учредителем.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3.5. Учреждение владеет, пользуется и распоряжается находящимся у него на праве оперативного управления имуществом в соответствии с федеральным и областным законодательством, настоящим Уставом.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3.6. Доходы Учреждения от приносящей доходы деятельности поступают в местный бюджет.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3.7. При осуществлении права оперативного управления имуществом Учреждение обязано:</w:t>
      </w:r>
    </w:p>
    <w:p w:rsidR="006A2522" w:rsidRPr="006A2522" w:rsidRDefault="006A2522" w:rsidP="00A67867">
      <w:pPr>
        <w:pStyle w:val="a9"/>
        <w:numPr>
          <w:ilvl w:val="0"/>
          <w:numId w:val="14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обеспечивать сохранность и эффективность использования, закрепленного за ним имущества строго по целевому назначению;</w:t>
      </w:r>
    </w:p>
    <w:p w:rsidR="006A2522" w:rsidRPr="006A2522" w:rsidRDefault="006A2522" w:rsidP="00A67867">
      <w:pPr>
        <w:pStyle w:val="a9"/>
        <w:numPr>
          <w:ilvl w:val="0"/>
          <w:numId w:val="14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не допускать ухудшения технического состояния имущества (за исключением ухудшений, связанных с нормативным износом в процессе эксплуатации);</w:t>
      </w:r>
    </w:p>
    <w:p w:rsidR="006A2522" w:rsidRPr="006A2522" w:rsidRDefault="006A2522" w:rsidP="00A67867">
      <w:pPr>
        <w:pStyle w:val="a9"/>
        <w:numPr>
          <w:ilvl w:val="0"/>
          <w:numId w:val="14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 осуществлять текущий и капитальный ремонт имущества.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3.8. Учредитель вправе в соответствии с законодательством принять решение об изъятии имущества.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3.9. Земельные участки, занимаемые Учреждением, предоставляются ему в постоянное (бессрочное) пользование в соответствии с законодательством РФ.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3.10. Контроль за использованием по назначению и сохранностью имущества в пределах своей компетенции осуществляют Комитет имущественных и земельных отношений (далее - Комитет) и Отраслевой орган.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3.11. Учреждение обязано представлять уполномоченным органам сведения, запрашиваемые ими в пределах их компетенции.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</w:p>
    <w:p w:rsidR="006A2522" w:rsidRPr="006A2522" w:rsidRDefault="006A2522" w:rsidP="00A67867">
      <w:pPr>
        <w:pStyle w:val="a9"/>
        <w:ind w:firstLine="567"/>
        <w:jc w:val="center"/>
        <w:rPr>
          <w:rFonts w:ascii="Times New Roman" w:hAnsi="Times New Roman" w:cs="Times New Roman"/>
          <w:b/>
          <w:bCs/>
        </w:rPr>
      </w:pPr>
      <w:r w:rsidRPr="006A2522">
        <w:rPr>
          <w:rFonts w:ascii="Times New Roman" w:hAnsi="Times New Roman" w:cs="Times New Roman"/>
          <w:b/>
          <w:bCs/>
        </w:rPr>
        <w:t>IV. Организация деятельности Учреждения</w:t>
      </w:r>
    </w:p>
    <w:p w:rsidR="006A2522" w:rsidRPr="006A2522" w:rsidRDefault="006A2522" w:rsidP="00A67867">
      <w:pPr>
        <w:ind w:firstLine="567"/>
        <w:jc w:val="both"/>
        <w:rPr>
          <w:rFonts w:ascii="Times New Roman" w:hAnsi="Times New Roman"/>
          <w:b/>
          <w:bCs/>
          <w:szCs w:val="24"/>
        </w:rPr>
      </w:pP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4.1. Учреждение вправе:</w:t>
      </w:r>
    </w:p>
    <w:p w:rsidR="006A2522" w:rsidRPr="006A2522" w:rsidRDefault="006A2522" w:rsidP="00A67867">
      <w:pPr>
        <w:pStyle w:val="a9"/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осуществлять приносящую доходы деятельность в соответствии с федеральным и областным законодательством, нормативными правовыми актами Нововаршавского муниципального района Омской области, настоящим Уставом;</w:t>
      </w:r>
    </w:p>
    <w:p w:rsidR="006A2522" w:rsidRPr="006A2522" w:rsidRDefault="006A2522" w:rsidP="00A67867">
      <w:pPr>
        <w:pStyle w:val="a9"/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заключать договоры с юридическими и физическими лицами в порядке, установленном федеральным законодательством; </w:t>
      </w:r>
    </w:p>
    <w:p w:rsidR="006A2522" w:rsidRPr="006A2522" w:rsidRDefault="006A2522" w:rsidP="00A67867">
      <w:pPr>
        <w:pStyle w:val="a9"/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приобретать или арендовать при осуществлении хозяйственной деятельности основные и оборотные средства;</w:t>
      </w:r>
    </w:p>
    <w:p w:rsidR="006A2522" w:rsidRPr="006A2522" w:rsidRDefault="006A2522" w:rsidP="00A67867">
      <w:pPr>
        <w:pStyle w:val="a9"/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осуществлять внешнеэкономическую деятельность в соответствии с законодательством;</w:t>
      </w:r>
    </w:p>
    <w:p w:rsidR="006A2522" w:rsidRPr="006A2522" w:rsidRDefault="006A2522" w:rsidP="00A67867">
      <w:pPr>
        <w:pStyle w:val="a9"/>
        <w:numPr>
          <w:ilvl w:val="0"/>
          <w:numId w:val="13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приобретать и осуществлять от своего имени имущественные и личные неимущественные права, нести обязанности, быть истцом и ответчиком в суде;</w:t>
      </w:r>
    </w:p>
    <w:p w:rsidR="006A2522" w:rsidRPr="006A2522" w:rsidRDefault="006A2522" w:rsidP="00A67867">
      <w:pPr>
        <w:numPr>
          <w:ilvl w:val="0"/>
          <w:numId w:val="12"/>
        </w:numPr>
        <w:overflowPunct/>
        <w:autoSpaceDE/>
        <w:autoSpaceDN/>
        <w:adjustRightInd/>
        <w:ind w:left="0" w:firstLine="567"/>
        <w:jc w:val="both"/>
        <w:textAlignment w:val="auto"/>
        <w:rPr>
          <w:rStyle w:val="FontStyle12"/>
          <w:b w:val="0"/>
          <w:sz w:val="24"/>
          <w:szCs w:val="24"/>
        </w:rPr>
      </w:pPr>
      <w:r w:rsidRPr="006A2522">
        <w:rPr>
          <w:rFonts w:ascii="Times New Roman" w:hAnsi="Times New Roman"/>
          <w:szCs w:val="24"/>
        </w:rPr>
        <w:t>с</w:t>
      </w:r>
      <w:r w:rsidRPr="006A2522">
        <w:rPr>
          <w:rStyle w:val="FontStyle12"/>
          <w:b w:val="0"/>
          <w:sz w:val="24"/>
          <w:szCs w:val="24"/>
        </w:rPr>
        <w:t>амостоятельно определять источники комплектования своих фондов. Пополнять фонды путем печатных и иных документов непосредственно у физических и юридических лиц, а также на основе дарения, наследования и других форм передачи документов;</w:t>
      </w:r>
    </w:p>
    <w:p w:rsidR="006A2522" w:rsidRPr="006A2522" w:rsidRDefault="006A2522" w:rsidP="00A67867">
      <w:pPr>
        <w:numPr>
          <w:ilvl w:val="0"/>
          <w:numId w:val="12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определять в соответствии с действующим законодательством Российской Федерации и Правилами пользования библиотекой виды и размеры компенсации ущерба, нанесенного пользователями или иными гражданами и учреждениями;</w:t>
      </w:r>
    </w:p>
    <w:p w:rsidR="006A2522" w:rsidRPr="006A2522" w:rsidRDefault="006A2522" w:rsidP="00A67867">
      <w:pPr>
        <w:numPr>
          <w:ilvl w:val="0"/>
          <w:numId w:val="11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 изымать из фондов, не нарушая их полноты и целостности излишние экземпляры и копии документов в соответствии с порядком исключения документов, согласованным с Учредителем. Библиотека не имеет права списывать и реализовывать документы, отнесенные к памятникам истории и культуры, режим хранения и использования которых определяется действующим законодательством РФ;</w:t>
      </w:r>
    </w:p>
    <w:p w:rsidR="006A2522" w:rsidRPr="006A2522" w:rsidRDefault="006A2522" w:rsidP="00A67867">
      <w:pPr>
        <w:numPr>
          <w:ilvl w:val="1"/>
          <w:numId w:val="10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 xml:space="preserve">определять, разрабатывать собственные нормативы, правила и характеристики, отражающие потребности в </w:t>
      </w:r>
      <w:proofErr w:type="spellStart"/>
      <w:r w:rsidRPr="006A2522">
        <w:rPr>
          <w:rFonts w:ascii="Times New Roman" w:hAnsi="Times New Roman"/>
          <w:szCs w:val="24"/>
        </w:rPr>
        <w:t>библиотечно</w:t>
      </w:r>
      <w:proofErr w:type="spellEnd"/>
      <w:r w:rsidRPr="006A2522">
        <w:rPr>
          <w:rFonts w:ascii="Times New Roman" w:hAnsi="Times New Roman"/>
          <w:szCs w:val="24"/>
        </w:rPr>
        <w:t xml:space="preserve"> - информационном обслуживании, материальные и иные возможности местного сообщества и не противоречащие действующему законодательству РФ;</w:t>
      </w:r>
    </w:p>
    <w:p w:rsidR="006A2522" w:rsidRPr="006A2522" w:rsidRDefault="006A2522" w:rsidP="00A67867">
      <w:pPr>
        <w:numPr>
          <w:ilvl w:val="1"/>
          <w:numId w:val="10"/>
        </w:numPr>
        <w:tabs>
          <w:tab w:val="left" w:pos="780"/>
        </w:tabs>
        <w:overflowPunct/>
        <w:autoSpaceDE/>
        <w:autoSpaceDN/>
        <w:adjustRightInd/>
        <w:ind w:left="0" w:firstLine="567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участвовать в организации непрерывного образования и повышения квалификации библиотечных кадров;</w:t>
      </w:r>
    </w:p>
    <w:p w:rsidR="006A2522" w:rsidRPr="006A2522" w:rsidRDefault="006A2522" w:rsidP="00A67867">
      <w:pPr>
        <w:pStyle w:val="Style2"/>
        <w:widowControl/>
        <w:numPr>
          <w:ilvl w:val="1"/>
          <w:numId w:val="10"/>
        </w:numPr>
        <w:tabs>
          <w:tab w:val="left" w:pos="1406"/>
        </w:tabs>
        <w:spacing w:before="10" w:line="240" w:lineRule="auto"/>
        <w:ind w:left="0" w:firstLine="567"/>
        <w:rPr>
          <w:rStyle w:val="FontStyle12"/>
          <w:b w:val="0"/>
          <w:sz w:val="24"/>
          <w:szCs w:val="24"/>
        </w:rPr>
      </w:pPr>
      <w:r w:rsidRPr="006A2522">
        <w:rPr>
          <w:rStyle w:val="FontStyle12"/>
          <w:b w:val="0"/>
          <w:sz w:val="24"/>
          <w:szCs w:val="24"/>
        </w:rPr>
        <w:t>участвовать в разработке и реализации федеральных, региональных и муниципальных программ развития библиотечного дела, разработке нормативных правовых актов в области библиотечного дела;</w:t>
      </w:r>
    </w:p>
    <w:p w:rsidR="006A2522" w:rsidRPr="006A2522" w:rsidRDefault="006A2522" w:rsidP="00A67867">
      <w:pPr>
        <w:pStyle w:val="Style2"/>
        <w:widowControl/>
        <w:numPr>
          <w:ilvl w:val="1"/>
          <w:numId w:val="10"/>
        </w:numPr>
        <w:tabs>
          <w:tab w:val="left" w:pos="1382"/>
        </w:tabs>
        <w:spacing w:before="5" w:line="240" w:lineRule="auto"/>
        <w:ind w:left="0" w:firstLine="567"/>
        <w:rPr>
          <w:rStyle w:val="FontStyle12"/>
          <w:b w:val="0"/>
          <w:sz w:val="24"/>
          <w:szCs w:val="24"/>
        </w:rPr>
      </w:pPr>
      <w:r w:rsidRPr="006A2522">
        <w:rPr>
          <w:rStyle w:val="a8"/>
          <w:b w:val="0"/>
          <w:color w:val="auto"/>
          <w:u w:val="none"/>
        </w:rPr>
        <w:t>И</w:t>
      </w:r>
      <w:r w:rsidRPr="006A2522">
        <w:rPr>
          <w:rStyle w:val="FontStyle12"/>
          <w:b w:val="0"/>
          <w:sz w:val="24"/>
          <w:szCs w:val="24"/>
        </w:rPr>
        <w:t>спользовать в рекламных и иных целях собственное наименование, логотип, а также предоставлять такое право другим юридическим и физическим лицам в соответствии с законодательством РФ.</w:t>
      </w:r>
    </w:p>
    <w:p w:rsidR="006A2522" w:rsidRPr="006A2522" w:rsidRDefault="006A2522" w:rsidP="00A67867">
      <w:pPr>
        <w:numPr>
          <w:ilvl w:val="1"/>
          <w:numId w:val="10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Style w:val="FontStyle12"/>
          <w:b w:val="0"/>
          <w:sz w:val="24"/>
          <w:szCs w:val="24"/>
        </w:rPr>
        <w:t>с</w:t>
      </w:r>
      <w:r w:rsidRPr="006A2522">
        <w:rPr>
          <w:rFonts w:ascii="Times New Roman" w:hAnsi="Times New Roman"/>
          <w:szCs w:val="24"/>
        </w:rPr>
        <w:t xml:space="preserve">оздавать оптимальные условия для работы пользователей и сотрудников путем совершенствования технологий, применения средств механизации и автоматизации </w:t>
      </w:r>
      <w:proofErr w:type="spellStart"/>
      <w:r w:rsidRPr="006A2522">
        <w:rPr>
          <w:rFonts w:ascii="Times New Roman" w:hAnsi="Times New Roman"/>
          <w:szCs w:val="24"/>
        </w:rPr>
        <w:t>библиотечно</w:t>
      </w:r>
      <w:proofErr w:type="spellEnd"/>
      <w:r w:rsidRPr="006A2522">
        <w:rPr>
          <w:rFonts w:ascii="Times New Roman" w:hAnsi="Times New Roman"/>
          <w:szCs w:val="24"/>
        </w:rPr>
        <w:t xml:space="preserve"> - библиографических процессов, проведение консультаций, практикумов по овладению автоматизированными библиотечными и информационными технологиями, средствами вычислительной техники.</w:t>
      </w:r>
    </w:p>
    <w:p w:rsidR="006A2522" w:rsidRPr="006A2522" w:rsidRDefault="006A2522" w:rsidP="00A67867">
      <w:pPr>
        <w:pStyle w:val="a9"/>
        <w:numPr>
          <w:ilvl w:val="0"/>
          <w:numId w:val="9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Решение о прекращении деятельности Учреждения в виде его ликвидации либо реорганизации (слияние, присоединение, выделение, преобразование в иную организационно-правовую форму) принимается Учредителем на условиях и в порядке, предусмотренном действующим законодательством РФ.</w:t>
      </w:r>
    </w:p>
    <w:p w:rsidR="006A2522" w:rsidRPr="006A2522" w:rsidRDefault="006A2522" w:rsidP="00A67867">
      <w:pPr>
        <w:pStyle w:val="a9"/>
        <w:numPr>
          <w:ilvl w:val="0"/>
          <w:numId w:val="9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Руководители филиалов Учреждения назначаются на должность и освобождаются от должности руководителем Учреждения; </w:t>
      </w:r>
    </w:p>
    <w:p w:rsidR="006A2522" w:rsidRPr="006A2522" w:rsidRDefault="006A2522" w:rsidP="00A67867">
      <w:pPr>
        <w:pStyle w:val="a9"/>
        <w:numPr>
          <w:ilvl w:val="0"/>
          <w:numId w:val="9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распоряжаться средствами, зачисленными на его лицевые счета, в соответствии с бюджетным законодательством;</w:t>
      </w:r>
    </w:p>
    <w:p w:rsidR="006A2522" w:rsidRPr="006A2522" w:rsidRDefault="006A2522" w:rsidP="00A67867">
      <w:pPr>
        <w:pStyle w:val="a9"/>
        <w:numPr>
          <w:ilvl w:val="0"/>
          <w:numId w:val="9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получать своевременно уведомления о бюджетных ассигнованиях и лимитах бюджетных обязательств;</w:t>
      </w:r>
    </w:p>
    <w:p w:rsidR="006A2522" w:rsidRPr="006A2522" w:rsidRDefault="006A2522" w:rsidP="00A67867">
      <w:pPr>
        <w:pStyle w:val="a9"/>
        <w:numPr>
          <w:ilvl w:val="0"/>
          <w:numId w:val="9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направлять Учредителю предложения о приватизации имущества, находящегося в собственности Нововаршавского муниципального района.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4.2. Учреждение обязано:</w:t>
      </w:r>
    </w:p>
    <w:p w:rsidR="006A2522" w:rsidRPr="006A2522" w:rsidRDefault="006A2522" w:rsidP="00A67867">
      <w:pPr>
        <w:pStyle w:val="a9"/>
        <w:numPr>
          <w:ilvl w:val="0"/>
          <w:numId w:val="8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представлять Учредителю, Отраслевому органу и Комитету сметно-проектную, финансовую документацию в полном объеме по всем видам деятельности Учреждения;</w:t>
      </w:r>
    </w:p>
    <w:p w:rsidR="006A2522" w:rsidRPr="006A2522" w:rsidRDefault="006A2522" w:rsidP="00A67867">
      <w:pPr>
        <w:pStyle w:val="a9"/>
        <w:numPr>
          <w:ilvl w:val="0"/>
          <w:numId w:val="8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согласовывать с Отраслевым органом структуру и штатное расписание Учреждения;</w:t>
      </w:r>
    </w:p>
    <w:p w:rsidR="006A2522" w:rsidRPr="006A2522" w:rsidRDefault="006A2522" w:rsidP="00A67867">
      <w:pPr>
        <w:pStyle w:val="a9"/>
        <w:numPr>
          <w:ilvl w:val="0"/>
          <w:numId w:val="8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обеспечивать рациональное использование земли и других природных ресурсов, соблюдать требования о защите здоровья работников, населения и потребителей;</w:t>
      </w:r>
    </w:p>
    <w:p w:rsidR="006A2522" w:rsidRPr="006A2522" w:rsidRDefault="006A2522" w:rsidP="00A67867">
      <w:pPr>
        <w:pStyle w:val="a9"/>
        <w:numPr>
          <w:ilvl w:val="0"/>
          <w:numId w:val="8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возмещать ущерб, причиненный нерациональным использованием земли и других природных ресурсов, загрязнением окружающей среды, нарушением безопасных условий труда;</w:t>
      </w:r>
    </w:p>
    <w:p w:rsidR="006A2522" w:rsidRPr="006A2522" w:rsidRDefault="006A2522" w:rsidP="00A67867">
      <w:pPr>
        <w:pStyle w:val="a9"/>
        <w:numPr>
          <w:ilvl w:val="1"/>
          <w:numId w:val="7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обеспечивать сохранность, эффективность и целевое использование имущества, закрепленного за Учреждением на праве оперативного управления;</w:t>
      </w:r>
    </w:p>
    <w:p w:rsidR="006A2522" w:rsidRPr="006A2522" w:rsidRDefault="006A2522" w:rsidP="00A67867">
      <w:pPr>
        <w:pStyle w:val="a9"/>
        <w:numPr>
          <w:ilvl w:val="1"/>
          <w:numId w:val="7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обеспечивать безопасные условия и охрану труда на каждом рабочем месте и нести ответственность в установленном порядке за вред, причиненный здоровью работника, связанный с исполнением им трудовых обязанностей;</w:t>
      </w:r>
    </w:p>
    <w:p w:rsidR="006A2522" w:rsidRPr="006A2522" w:rsidRDefault="006A2522" w:rsidP="00A67867">
      <w:pPr>
        <w:pStyle w:val="a9"/>
        <w:numPr>
          <w:ilvl w:val="1"/>
          <w:numId w:val="7"/>
        </w:numPr>
        <w:ind w:left="0" w:firstLine="567"/>
        <w:rPr>
          <w:rFonts w:ascii="Times New Roman" w:hAnsi="Times New Roman" w:cs="Times New Roman"/>
        </w:rPr>
      </w:pPr>
      <w:bookmarkStart w:id="2" w:name="sub_20438"/>
      <w:r w:rsidRPr="006A2522">
        <w:rPr>
          <w:rFonts w:ascii="Times New Roman" w:hAnsi="Times New Roman" w:cs="Times New Roman"/>
        </w:rPr>
        <w:t>осуществлять бухгалтерский учет результатов финансовой,</w:t>
      </w:r>
      <w:bookmarkEnd w:id="2"/>
      <w:r w:rsidRPr="006A2522">
        <w:rPr>
          <w:rFonts w:ascii="Times New Roman" w:hAnsi="Times New Roman" w:cs="Times New Roman"/>
        </w:rPr>
        <w:t xml:space="preserve"> производственной, хозяйственной и иной деятельности, вести статистическую, бухгалтерскую и иную отчетность в порядке, установленном федеральным и областным законодательством, нормативными правовыми актами органов местного самоуправления Нововаршавского муниципального района Омской области по договору с централизованной бухгалтерией Муниципального казённого учреждения «Ресурсный центр развития и обеспечения культуры»;</w:t>
      </w:r>
    </w:p>
    <w:p w:rsidR="006A2522" w:rsidRPr="006A2522" w:rsidRDefault="006A2522" w:rsidP="00A67867">
      <w:pPr>
        <w:pStyle w:val="a9"/>
        <w:numPr>
          <w:ilvl w:val="1"/>
          <w:numId w:val="7"/>
        </w:numPr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своевременно подавать </w:t>
      </w:r>
      <w:r w:rsidRPr="006A2522">
        <w:rPr>
          <w:rFonts w:ascii="Times New Roman" w:hAnsi="Times New Roman" w:cs="Times New Roman"/>
        </w:rPr>
        <w:t>бюджетные заявки или иные документы, подтверждающие право на получение бюджетных средств;</w:t>
      </w:r>
    </w:p>
    <w:p w:rsidR="006A2522" w:rsidRPr="006A2522" w:rsidRDefault="006A2522" w:rsidP="00A67867">
      <w:pPr>
        <w:pStyle w:val="a9"/>
        <w:numPr>
          <w:ilvl w:val="1"/>
          <w:numId w:val="7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эффективно использовать бюджетные средства в соответствии с их целевым назначением;</w:t>
      </w:r>
    </w:p>
    <w:p w:rsidR="006A2522" w:rsidRPr="006A2522" w:rsidRDefault="006A2522" w:rsidP="00A67867">
      <w:pPr>
        <w:pStyle w:val="a9"/>
        <w:numPr>
          <w:ilvl w:val="1"/>
          <w:numId w:val="7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представлять Учредителю своевременно отчет и иные сведения об использовании бюджетных средств;</w:t>
      </w:r>
    </w:p>
    <w:p w:rsidR="006A2522" w:rsidRPr="006A2522" w:rsidRDefault="006A2522" w:rsidP="00A67867">
      <w:pPr>
        <w:pStyle w:val="a9"/>
        <w:numPr>
          <w:ilvl w:val="1"/>
          <w:numId w:val="7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обеспечивать проведение мероприятий, связанных с государственной регистрацией права собственности Нововаршавского муниципального района Омской области, права оперативного управления на имущество, приобретенное в собственность Нововаршавского муниципального района Омской области, в том числе посредством его создания, в соответствии с законодательством;</w:t>
      </w:r>
    </w:p>
    <w:p w:rsidR="006A2522" w:rsidRPr="006A2522" w:rsidRDefault="006A2522" w:rsidP="00A67867">
      <w:pPr>
        <w:pStyle w:val="a9"/>
        <w:numPr>
          <w:ilvl w:val="1"/>
          <w:numId w:val="7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обеспечивать соблюдение требований законодательства в области пожарной безопасности и санитарно-эпидемиологического благополучия населения;</w:t>
      </w:r>
    </w:p>
    <w:p w:rsidR="006A2522" w:rsidRPr="006A2522" w:rsidRDefault="006A2522" w:rsidP="00A67867">
      <w:pPr>
        <w:pStyle w:val="a9"/>
        <w:numPr>
          <w:ilvl w:val="1"/>
          <w:numId w:val="7"/>
        </w:numPr>
        <w:tabs>
          <w:tab w:val="left" w:pos="709"/>
        </w:tabs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обеспечивать соблюдение требований, предусмотренных </w:t>
      </w:r>
      <w:hyperlink r:id="rId10" w:history="1">
        <w:r w:rsidRPr="006A2522">
          <w:rPr>
            <w:rStyle w:val="a7"/>
            <w:rFonts w:ascii="Times New Roman" w:hAnsi="Times New Roman"/>
            <w:bCs w:val="0"/>
          </w:rPr>
          <w:t>статьей 32</w:t>
        </w:r>
      </w:hyperlink>
      <w:r w:rsidRPr="006A2522">
        <w:rPr>
          <w:rFonts w:ascii="Times New Roman" w:hAnsi="Times New Roman" w:cs="Times New Roman"/>
        </w:rPr>
        <w:t xml:space="preserve"> Федерального закона "О некоммерческих организациях";</w:t>
      </w:r>
    </w:p>
    <w:p w:rsidR="006A2522" w:rsidRPr="006A2522" w:rsidRDefault="006A2522" w:rsidP="00A67867">
      <w:pPr>
        <w:numPr>
          <w:ilvl w:val="1"/>
          <w:numId w:val="7"/>
        </w:numPr>
        <w:overflowPunct/>
        <w:autoSpaceDE/>
        <w:autoSpaceDN/>
        <w:adjustRightInd/>
        <w:spacing w:after="200"/>
        <w:ind w:left="0" w:firstLine="567"/>
        <w:jc w:val="both"/>
        <w:textAlignment w:val="auto"/>
        <w:rPr>
          <w:rFonts w:ascii="Times New Roman" w:hAnsi="Times New Roman"/>
          <w:szCs w:val="24"/>
        </w:rPr>
      </w:pPr>
      <w:r w:rsidRPr="006A2522">
        <w:rPr>
          <w:rFonts w:ascii="Times New Roman" w:hAnsi="Times New Roman"/>
          <w:szCs w:val="24"/>
        </w:rPr>
        <w:t>соблюдать конфиденциальность по отношению к читателям, не допуская использования сведений о пользователях библиотеки, читательских запросах, за исключением случаев, когда эти сведения используются для научных целей и организации библиотечного обслуживания.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4.3. Проверки деятельности Учреждения осуществляются Учредителем, а также иными органами в пределах их компетенции в порядке, установленном законодательством.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4.4. Учреждение несет ответственность за </w:t>
      </w:r>
      <w:proofErr w:type="spellStart"/>
      <w:r w:rsidRPr="006A2522">
        <w:rPr>
          <w:rFonts w:ascii="Times New Roman" w:hAnsi="Times New Roman" w:cs="Times New Roman"/>
        </w:rPr>
        <w:t>несохранность</w:t>
      </w:r>
      <w:proofErr w:type="spellEnd"/>
      <w:r w:rsidRPr="006A2522">
        <w:rPr>
          <w:rFonts w:ascii="Times New Roman" w:hAnsi="Times New Roman" w:cs="Times New Roman"/>
        </w:rPr>
        <w:t xml:space="preserve"> документов Учреждения (управленческих, финансово-хозяйственных, по личному составу и других), несоблюдение норм бюджетного законодательства и установленного порядка ведения лицевых счетов.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4.5. Учреждение обеспечивает постоянное хранение документов Учреждения, имеющих научно-историческое значение, хранит и использует в установленном порядке документы по личному составу Учреждения.</w:t>
      </w:r>
    </w:p>
    <w:p w:rsidR="006A2522" w:rsidRPr="006A2522" w:rsidRDefault="006A2522" w:rsidP="00A67867">
      <w:pPr>
        <w:ind w:firstLine="567"/>
        <w:jc w:val="both"/>
        <w:rPr>
          <w:rFonts w:ascii="Times New Roman" w:hAnsi="Times New Roman"/>
          <w:b/>
          <w:bCs/>
          <w:szCs w:val="24"/>
        </w:rPr>
      </w:pPr>
    </w:p>
    <w:p w:rsidR="006A2522" w:rsidRPr="006A2522" w:rsidRDefault="006A2522" w:rsidP="00A67867">
      <w:pPr>
        <w:pStyle w:val="a9"/>
        <w:ind w:firstLine="567"/>
        <w:jc w:val="center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  <w:b/>
          <w:bCs/>
        </w:rPr>
        <w:t>V. Управление Учреждением</w:t>
      </w:r>
    </w:p>
    <w:p w:rsidR="006A2522" w:rsidRPr="006A2522" w:rsidRDefault="006A2522" w:rsidP="00A67867">
      <w:pPr>
        <w:ind w:firstLine="567"/>
        <w:jc w:val="both"/>
        <w:rPr>
          <w:rFonts w:ascii="Times New Roman" w:hAnsi="Times New Roman"/>
          <w:szCs w:val="24"/>
        </w:rPr>
      </w:pP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5.1. К компетенции Отраслевого органа в отношении Учреждения относятся следующие вопросы:</w:t>
      </w:r>
    </w:p>
    <w:p w:rsidR="006A2522" w:rsidRPr="006A2522" w:rsidRDefault="006A2522" w:rsidP="00A67867">
      <w:pPr>
        <w:pStyle w:val="a9"/>
        <w:numPr>
          <w:ilvl w:val="0"/>
          <w:numId w:val="5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координация деятельности Учреждения;</w:t>
      </w:r>
    </w:p>
    <w:p w:rsidR="006A2522" w:rsidRPr="006A2522" w:rsidRDefault="006A2522" w:rsidP="00A67867">
      <w:pPr>
        <w:pStyle w:val="a9"/>
        <w:numPr>
          <w:ilvl w:val="0"/>
          <w:numId w:val="6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 заключение, изменение и прекращение трудового договора с руководителем Учреждения;</w:t>
      </w:r>
    </w:p>
    <w:p w:rsidR="006A2522" w:rsidRPr="006A2522" w:rsidRDefault="006A2522" w:rsidP="00A67867">
      <w:pPr>
        <w:pStyle w:val="a9"/>
        <w:numPr>
          <w:ilvl w:val="0"/>
          <w:numId w:val="6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 определение порядка составления, утверждения и ведения бюджетной сметы Учреждения;</w:t>
      </w:r>
    </w:p>
    <w:p w:rsidR="006A2522" w:rsidRPr="006A2522" w:rsidRDefault="006A2522" w:rsidP="00A67867">
      <w:pPr>
        <w:pStyle w:val="a9"/>
        <w:numPr>
          <w:ilvl w:val="0"/>
          <w:numId w:val="6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 организация и осуществление ведомственного финансового контроля;</w:t>
      </w:r>
    </w:p>
    <w:p w:rsidR="006A2522" w:rsidRPr="006A2522" w:rsidRDefault="006A2522" w:rsidP="00A67867">
      <w:pPr>
        <w:pStyle w:val="a9"/>
        <w:numPr>
          <w:ilvl w:val="0"/>
          <w:numId w:val="6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 осуществление иных полномочий в соответствии с законодательством.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5.2. Учреждение возглавляет единоличный исполнительный орган в лице руководителя Учреждения, назначаемый на должность и освобождаемый от должности в порядке, установленном законодательством РФ.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Трудовой договор с руководителем Учреждения заключается на срок до пяти лет.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5.3. Руководитель Учреждения по вопросам, отнесенным законодательством к его компетенции, подотчетен Отраслевому органу.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5.4. При осуществлении трудовой функции руководитель Учреждения:</w:t>
      </w:r>
    </w:p>
    <w:p w:rsidR="006A2522" w:rsidRPr="006A2522" w:rsidRDefault="006A2522" w:rsidP="00A67867">
      <w:pPr>
        <w:pStyle w:val="a9"/>
        <w:numPr>
          <w:ilvl w:val="0"/>
          <w:numId w:val="21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действует без доверенности от имени Учреждения, представляет его интересы на территории Российской Федерации и за ее пределами;</w:t>
      </w:r>
    </w:p>
    <w:p w:rsidR="006A2522" w:rsidRPr="006A2522" w:rsidRDefault="006A2522" w:rsidP="00A67867">
      <w:pPr>
        <w:pStyle w:val="a9"/>
        <w:numPr>
          <w:ilvl w:val="0"/>
          <w:numId w:val="21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совершает сделки от имени Учреждения;</w:t>
      </w:r>
    </w:p>
    <w:p w:rsidR="006A2522" w:rsidRPr="006A2522" w:rsidRDefault="006A2522" w:rsidP="00A67867">
      <w:pPr>
        <w:pStyle w:val="a9"/>
        <w:numPr>
          <w:ilvl w:val="0"/>
          <w:numId w:val="21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утверждает по согласованию с Отраслевым органом структуру и штатное расписание Учреждения;</w:t>
      </w:r>
    </w:p>
    <w:p w:rsidR="006A2522" w:rsidRPr="006A2522" w:rsidRDefault="006A2522" w:rsidP="00A67867">
      <w:pPr>
        <w:pStyle w:val="a9"/>
        <w:numPr>
          <w:ilvl w:val="0"/>
          <w:numId w:val="21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реализует права и обязанности работодателя по отношению к работникам Учреждения;</w:t>
      </w:r>
    </w:p>
    <w:p w:rsidR="006A2522" w:rsidRPr="006A2522" w:rsidRDefault="006A2522" w:rsidP="00A67867">
      <w:pPr>
        <w:pStyle w:val="a9"/>
        <w:numPr>
          <w:ilvl w:val="0"/>
          <w:numId w:val="21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в пределах своей компетенции утверждает регламентирующие деятельность Учреждения внутренние документы, издает приказы и распоряжения;</w:t>
      </w:r>
    </w:p>
    <w:p w:rsidR="006A2522" w:rsidRPr="006A2522" w:rsidRDefault="006A2522" w:rsidP="00A67867">
      <w:pPr>
        <w:pStyle w:val="a9"/>
        <w:numPr>
          <w:ilvl w:val="0"/>
          <w:numId w:val="21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утверждает положения о представительствах и филиалах Учреждения;</w:t>
      </w:r>
    </w:p>
    <w:p w:rsidR="006A2522" w:rsidRPr="006A2522" w:rsidRDefault="006A2522" w:rsidP="00A67867">
      <w:pPr>
        <w:pStyle w:val="a9"/>
        <w:numPr>
          <w:ilvl w:val="0"/>
          <w:numId w:val="21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обеспечивает охрану конфиденциальной информации, доступ к которой ограничен в соответствии с законодательством;</w:t>
      </w:r>
    </w:p>
    <w:p w:rsidR="006A2522" w:rsidRPr="006A2522" w:rsidRDefault="006A2522" w:rsidP="00A67867">
      <w:pPr>
        <w:pStyle w:val="a9"/>
        <w:numPr>
          <w:ilvl w:val="0"/>
          <w:numId w:val="21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обеспечивает надлежащее содержание закрепленного за Учреждением движимого и недвижимого имущества, в том числе своевременное проведение капитального и текущего ремонтов;</w:t>
      </w:r>
    </w:p>
    <w:p w:rsidR="006A2522" w:rsidRPr="006A2522" w:rsidRDefault="006A2522" w:rsidP="00A67867">
      <w:pPr>
        <w:pStyle w:val="a9"/>
        <w:numPr>
          <w:ilvl w:val="0"/>
          <w:numId w:val="21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обеспечивает своевременную уплату Учреждением в полном объеме налогов, сборов и иных обязательных платежей в бюджеты всех уровней бюджетной системы Российской Федерации и государственные внебюджетные фонды;</w:t>
      </w:r>
    </w:p>
    <w:p w:rsidR="006A2522" w:rsidRPr="006A2522" w:rsidRDefault="006A2522" w:rsidP="00A67867">
      <w:pPr>
        <w:pStyle w:val="a9"/>
        <w:numPr>
          <w:ilvl w:val="0"/>
          <w:numId w:val="22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обеспечивает выполнение требований по гражданской обороне, мобилизационной подготовке и пожарной безопасности;</w:t>
      </w:r>
    </w:p>
    <w:p w:rsidR="006A2522" w:rsidRPr="006A2522" w:rsidRDefault="006A2522" w:rsidP="00A67867">
      <w:pPr>
        <w:pStyle w:val="a9"/>
        <w:numPr>
          <w:ilvl w:val="0"/>
          <w:numId w:val="22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обеспечивает использование по целевому назначению имущества Учреждения, а также целевое использование полученных Учреждением бюджетных средств;</w:t>
      </w:r>
    </w:p>
    <w:p w:rsidR="006A2522" w:rsidRPr="006A2522" w:rsidRDefault="006A2522" w:rsidP="00A67867">
      <w:pPr>
        <w:pStyle w:val="a9"/>
        <w:numPr>
          <w:ilvl w:val="0"/>
          <w:numId w:val="22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представляет отчетность в порядке, установленном законодательством;</w:t>
      </w:r>
    </w:p>
    <w:p w:rsidR="006A2522" w:rsidRPr="006A2522" w:rsidRDefault="006A2522" w:rsidP="00A67867">
      <w:pPr>
        <w:pStyle w:val="a9"/>
        <w:numPr>
          <w:ilvl w:val="0"/>
          <w:numId w:val="22"/>
        </w:numPr>
        <w:ind w:left="0"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осуществляет иные полномочия, отнесенные законодательством, настоящим Уставом и трудовым договором к полномочиям руководителя Учреждения.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5.5. Трудовой коллектив Учреждения вправе участвовать в выработке и принятии решений, касающихся деятельности Учреждения, в соответствии с коллективным договором и иными локальными нормативными актами.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 xml:space="preserve">5.6. Руководитель Учреждения подлежит аттестации в порядке, установленном Администрацией муниципального района Омской области. 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</w:p>
    <w:p w:rsidR="006A2522" w:rsidRPr="006A2522" w:rsidRDefault="006A2522" w:rsidP="00A67867">
      <w:pPr>
        <w:pStyle w:val="a9"/>
        <w:ind w:firstLine="567"/>
        <w:jc w:val="center"/>
        <w:rPr>
          <w:rFonts w:ascii="Times New Roman" w:hAnsi="Times New Roman" w:cs="Times New Roman"/>
          <w:b/>
          <w:bCs/>
        </w:rPr>
      </w:pPr>
      <w:r w:rsidRPr="006A2522">
        <w:rPr>
          <w:rFonts w:ascii="Times New Roman" w:hAnsi="Times New Roman" w:cs="Times New Roman"/>
          <w:b/>
          <w:bCs/>
        </w:rPr>
        <w:t>VI. Реорганизация, ликвидация, изменение типа Учреждения, порядок изменения Устава Учреждения</w:t>
      </w:r>
    </w:p>
    <w:p w:rsidR="006A2522" w:rsidRPr="006A2522" w:rsidRDefault="006A2522" w:rsidP="00A67867">
      <w:pPr>
        <w:ind w:firstLine="567"/>
        <w:jc w:val="both"/>
        <w:rPr>
          <w:rFonts w:ascii="Times New Roman" w:hAnsi="Times New Roman"/>
          <w:szCs w:val="24"/>
        </w:rPr>
      </w:pP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6.1. Деятельность Учреждения может быть прекращена путем реорганизации или ликвидации.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Учреждение может быть реорганизовано или ликвидировано по решению Администрации Нововаршавского муниципального района Омской области или суда в случае и в порядке, которые предусмотрены законодательством.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Решение об изменении типа Учреждения принимается Администрацией Нововаршавского муниципального района Омской области в соответствии с федеральным, областным законодательством и нормативными правовыми актами Нововаршавского муниципального района.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6.2. Реорганизация Учреждения может быть осуществлена в форме слияния, присоединения, разделения, выделения и преобразования.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возникшей организации.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При реорганизации Учреждения в форме присоединения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6.3. При ликвидации и реорганизации Учреждения работникам Учреждения гарантируется соблюдение их прав и социальных гарантий в соответствии с трудовым законодательством.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6.4. Имущество ликвидируемого Учреждения после расчетов, произведенных в установленном законом порядке, составляет казну Нововаршавского муниципального района и передается по акту приема-передачи Комитету.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6.5. Ликвидация Учреждения считается завершенной, а Учреждение считается прекратившим свою деятельность с момента внесения соответствующей записи в единый государственный реестр юридических лиц.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6.6. В случае реорганизации Учреждения все документы в установленном порядке передаются правопреемнику (правопреемникам). В случае ликвидации Учреждения документы постоянного хранения, документы, имеющие научно-историческое значение, документы по личному составу передаются в муниципальный архив по месту нахождения Учреждения в порядке, установленном законодательством.</w:t>
      </w:r>
    </w:p>
    <w:p w:rsidR="006A2522" w:rsidRPr="006A2522" w:rsidRDefault="006A2522" w:rsidP="00A67867">
      <w:pPr>
        <w:pStyle w:val="a9"/>
        <w:ind w:firstLine="567"/>
        <w:rPr>
          <w:rFonts w:ascii="Times New Roman" w:hAnsi="Times New Roman" w:cs="Times New Roman"/>
        </w:rPr>
      </w:pPr>
      <w:r w:rsidRPr="006A2522">
        <w:rPr>
          <w:rFonts w:ascii="Times New Roman" w:hAnsi="Times New Roman" w:cs="Times New Roman"/>
        </w:rPr>
        <w:t>6.7. Все изменения в настоящий Устав предварительно согласовываются с Отраслевым органом, утверждаются Администрацией Нововаршавского муниципального района</w:t>
      </w:r>
      <w:r>
        <w:rPr>
          <w:rFonts w:ascii="Times New Roman" w:hAnsi="Times New Roman" w:cs="Times New Roman"/>
        </w:rPr>
        <w:t xml:space="preserve"> Омской области</w:t>
      </w:r>
      <w:r w:rsidRPr="006A2522">
        <w:rPr>
          <w:rFonts w:ascii="Times New Roman" w:hAnsi="Times New Roman" w:cs="Times New Roman"/>
        </w:rPr>
        <w:t xml:space="preserve"> и подлежат государственной регистрации в установленном порядке.</w:t>
      </w:r>
    </w:p>
    <w:p w:rsidR="006E1FC6" w:rsidRPr="006A2522" w:rsidRDefault="006E1FC6" w:rsidP="00A67867">
      <w:pPr>
        <w:ind w:firstLine="567"/>
        <w:jc w:val="both"/>
        <w:rPr>
          <w:rFonts w:ascii="Times New Roman" w:hAnsi="Times New Roman"/>
          <w:szCs w:val="24"/>
        </w:rPr>
      </w:pPr>
    </w:p>
    <w:sectPr w:rsidR="006E1FC6" w:rsidRPr="006A2522" w:rsidSect="00E60BF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72" w:rsidRDefault="00707672">
      <w:r>
        <w:separator/>
      </w:r>
    </w:p>
  </w:endnote>
  <w:endnote w:type="continuationSeparator" w:id="0">
    <w:p w:rsidR="00707672" w:rsidRDefault="00707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F4" w:rsidRDefault="0070767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968" w:rsidRDefault="0070767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7867">
      <w:rPr>
        <w:noProof/>
      </w:rPr>
      <w:t>10</w:t>
    </w:r>
    <w:r>
      <w:rPr>
        <w:noProof/>
      </w:rPr>
      <w:fldChar w:fldCharType="end"/>
    </w:r>
  </w:p>
  <w:p w:rsidR="00433968" w:rsidRDefault="0070767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F4" w:rsidRDefault="007076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72" w:rsidRDefault="00707672">
      <w:r>
        <w:separator/>
      </w:r>
    </w:p>
  </w:footnote>
  <w:footnote w:type="continuationSeparator" w:id="0">
    <w:p w:rsidR="00707672" w:rsidRDefault="00707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F4" w:rsidRDefault="007076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F4" w:rsidRDefault="00707672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BF4" w:rsidRDefault="007076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0BF"/>
    <w:multiLevelType w:val="hybridMultilevel"/>
    <w:tmpl w:val="55C49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547A2"/>
    <w:multiLevelType w:val="hybridMultilevel"/>
    <w:tmpl w:val="9BFA4C0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EB33E4"/>
    <w:multiLevelType w:val="hybridMultilevel"/>
    <w:tmpl w:val="64A0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93246"/>
    <w:multiLevelType w:val="hybridMultilevel"/>
    <w:tmpl w:val="C40699A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F1F49"/>
    <w:multiLevelType w:val="hybridMultilevel"/>
    <w:tmpl w:val="DE18C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77941"/>
    <w:multiLevelType w:val="hybridMultilevel"/>
    <w:tmpl w:val="F84AD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933BF0"/>
    <w:multiLevelType w:val="hybridMultilevel"/>
    <w:tmpl w:val="3BF0D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F310A7"/>
    <w:multiLevelType w:val="hybridMultilevel"/>
    <w:tmpl w:val="02003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157256"/>
    <w:multiLevelType w:val="multilevel"/>
    <w:tmpl w:val="6A7C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7716F8"/>
    <w:multiLevelType w:val="hybridMultilevel"/>
    <w:tmpl w:val="C97AD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825507"/>
    <w:multiLevelType w:val="hybridMultilevel"/>
    <w:tmpl w:val="5B1A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A55B7"/>
    <w:multiLevelType w:val="hybridMultilevel"/>
    <w:tmpl w:val="DBA036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FA615A"/>
    <w:multiLevelType w:val="hybridMultilevel"/>
    <w:tmpl w:val="65A6F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BA1055"/>
    <w:multiLevelType w:val="hybridMultilevel"/>
    <w:tmpl w:val="66C4FD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EC177C"/>
    <w:multiLevelType w:val="hybridMultilevel"/>
    <w:tmpl w:val="35381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AF06F0"/>
    <w:multiLevelType w:val="hybridMultilevel"/>
    <w:tmpl w:val="2572ED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130B6"/>
    <w:multiLevelType w:val="hybridMultilevel"/>
    <w:tmpl w:val="0CD00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223E83"/>
    <w:multiLevelType w:val="hybridMultilevel"/>
    <w:tmpl w:val="C546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850B1"/>
    <w:multiLevelType w:val="hybridMultilevel"/>
    <w:tmpl w:val="BD2E2B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E36CB9"/>
    <w:multiLevelType w:val="hybridMultilevel"/>
    <w:tmpl w:val="8B5E08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EF4875"/>
    <w:multiLevelType w:val="hybridMultilevel"/>
    <w:tmpl w:val="EDC43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5D7530"/>
    <w:multiLevelType w:val="hybridMultilevel"/>
    <w:tmpl w:val="FF76ED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744D4A"/>
    <w:multiLevelType w:val="hybridMultilevel"/>
    <w:tmpl w:val="AAF63BB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9"/>
  </w:num>
  <w:num w:numId="5">
    <w:abstractNumId w:val="14"/>
  </w:num>
  <w:num w:numId="6">
    <w:abstractNumId w:val="0"/>
  </w:num>
  <w:num w:numId="7">
    <w:abstractNumId w:val="2"/>
  </w:num>
  <w:num w:numId="8">
    <w:abstractNumId w:val="11"/>
  </w:num>
  <w:num w:numId="9">
    <w:abstractNumId w:val="12"/>
  </w:num>
  <w:num w:numId="10">
    <w:abstractNumId w:val="17"/>
  </w:num>
  <w:num w:numId="11">
    <w:abstractNumId w:val="1"/>
  </w:num>
  <w:num w:numId="12">
    <w:abstractNumId w:val="10"/>
  </w:num>
  <w:num w:numId="13">
    <w:abstractNumId w:val="5"/>
  </w:num>
  <w:num w:numId="14">
    <w:abstractNumId w:val="22"/>
  </w:num>
  <w:num w:numId="15">
    <w:abstractNumId w:val="4"/>
  </w:num>
  <w:num w:numId="16">
    <w:abstractNumId w:val="6"/>
  </w:num>
  <w:num w:numId="17">
    <w:abstractNumId w:val="18"/>
  </w:num>
  <w:num w:numId="18">
    <w:abstractNumId w:val="20"/>
  </w:num>
  <w:num w:numId="19">
    <w:abstractNumId w:val="21"/>
  </w:num>
  <w:num w:numId="20">
    <w:abstractNumId w:val="13"/>
  </w:num>
  <w:num w:numId="21">
    <w:abstractNumId w:val="7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522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A2522"/>
    <w:rsid w:val="006C23AB"/>
    <w:rsid w:val="006E1FC6"/>
    <w:rsid w:val="007006AE"/>
    <w:rsid w:val="00707672"/>
    <w:rsid w:val="00864F91"/>
    <w:rsid w:val="0087374C"/>
    <w:rsid w:val="00901C3B"/>
    <w:rsid w:val="009227F1"/>
    <w:rsid w:val="00A41770"/>
    <w:rsid w:val="00A67867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CA91F-BC16-422D-A97B-073B5A3F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a7">
    <w:name w:val="Гипертекстовая ссылка"/>
    <w:uiPriority w:val="99"/>
    <w:rsid w:val="006A2522"/>
    <w:rPr>
      <w:rFonts w:cs="Times New Roman"/>
      <w:b w:val="0"/>
      <w:bCs/>
      <w:color w:val="008000"/>
    </w:rPr>
  </w:style>
  <w:style w:type="character" w:customStyle="1" w:styleId="a8">
    <w:name w:val="Активная гипертекстовая ссылка"/>
    <w:uiPriority w:val="99"/>
    <w:rsid w:val="006A2522"/>
    <w:rPr>
      <w:rFonts w:cs="Times New Roman"/>
      <w:b/>
      <w:bCs w:val="0"/>
      <w:color w:val="008000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6A2522"/>
    <w:pPr>
      <w:widowControl w:val="0"/>
      <w:overflowPunct/>
      <w:jc w:val="both"/>
      <w:textAlignment w:val="auto"/>
    </w:pPr>
    <w:rPr>
      <w:rFonts w:ascii="Courier New" w:hAnsi="Courier New" w:cs="Courier New"/>
      <w:szCs w:val="24"/>
    </w:rPr>
  </w:style>
  <w:style w:type="paragraph" w:customStyle="1" w:styleId="Style2">
    <w:name w:val="Style2"/>
    <w:basedOn w:val="a"/>
    <w:uiPriority w:val="99"/>
    <w:rsid w:val="006A2522"/>
    <w:pPr>
      <w:widowControl w:val="0"/>
      <w:overflowPunct/>
      <w:spacing w:line="331" w:lineRule="exact"/>
      <w:ind w:firstLine="552"/>
      <w:jc w:val="both"/>
      <w:textAlignment w:val="auto"/>
    </w:pPr>
    <w:rPr>
      <w:rFonts w:ascii="Times New Roman" w:hAnsi="Times New Roman"/>
      <w:szCs w:val="24"/>
    </w:rPr>
  </w:style>
  <w:style w:type="character" w:customStyle="1" w:styleId="FontStyle12">
    <w:name w:val="Font Style12"/>
    <w:uiPriority w:val="99"/>
    <w:rsid w:val="006A2522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uiPriority w:val="99"/>
    <w:rsid w:val="006A2522"/>
    <w:rPr>
      <w:rFonts w:ascii="Arial" w:hAnsi="Arial"/>
      <w:sz w:val="24"/>
    </w:rPr>
  </w:style>
  <w:style w:type="character" w:customStyle="1" w:styleId="a6">
    <w:name w:val="Нижний колонтитул Знак"/>
    <w:link w:val="a5"/>
    <w:uiPriority w:val="99"/>
    <w:rsid w:val="006A252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garantF1://10005879.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</TotalTime>
  <Pages>11</Pages>
  <Words>4204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2025-02-13T04:50:00Z</dcterms:created>
  <dcterms:modified xsi:type="dcterms:W3CDTF">2025-02-13T05:06:00Z</dcterms:modified>
</cp:coreProperties>
</file>