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B8350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B8350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739-п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B8350C" w:rsidRDefault="00B8350C" w:rsidP="00B8350C">
      <w:pPr>
        <w:jc w:val="center"/>
        <w:rPr>
          <w:rFonts w:ascii="Times New Roman" w:hAnsi="Times New Roman"/>
          <w:bCs/>
          <w:color w:val="000000"/>
          <w:szCs w:val="24"/>
        </w:rPr>
      </w:pPr>
      <w:r w:rsidRPr="00B8350C">
        <w:rPr>
          <w:rFonts w:ascii="Times New Roman" w:hAnsi="Times New Roman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B8350C">
        <w:rPr>
          <w:rFonts w:ascii="Times New Roman" w:hAnsi="Times New Roman"/>
          <w:bCs/>
          <w:color w:val="000000"/>
          <w:szCs w:val="24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B8350C">
        <w:rPr>
          <w:rFonts w:ascii="Times New Roman" w:hAnsi="Times New Roman"/>
          <w:bCs/>
          <w:color w:val="000000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bCs/>
          <w:color w:val="000000"/>
          <w:szCs w:val="24"/>
        </w:rPr>
        <w:t xml:space="preserve"> муниципального района </w:t>
      </w:r>
    </w:p>
    <w:p w:rsidR="00B8350C" w:rsidRPr="00B8350C" w:rsidRDefault="00B8350C" w:rsidP="00B8350C">
      <w:pPr>
        <w:jc w:val="center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bCs/>
          <w:color w:val="000000"/>
          <w:szCs w:val="24"/>
        </w:rPr>
        <w:t>Омской области</w:t>
      </w:r>
      <w:r w:rsidRPr="00B8350C">
        <w:rPr>
          <w:rFonts w:ascii="Times New Roman" w:hAnsi="Times New Roman"/>
          <w:szCs w:val="24"/>
        </w:rPr>
        <w:t xml:space="preserve"> на 2025 год</w:t>
      </w: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В соответствии со статьей 44 Федерального закона от 31 июля 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ст. 30 Устава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муниципального района Омской области, ПОСТАНОВЛЯЮ: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B8350C">
        <w:rPr>
          <w:rFonts w:ascii="Times New Roman" w:hAnsi="Times New Roman"/>
          <w:bCs/>
          <w:color w:val="000000"/>
          <w:szCs w:val="24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B8350C">
        <w:rPr>
          <w:rFonts w:ascii="Times New Roman" w:hAnsi="Times New Roman"/>
          <w:bCs/>
          <w:color w:val="000000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bCs/>
          <w:color w:val="000000"/>
          <w:szCs w:val="24"/>
        </w:rPr>
        <w:t xml:space="preserve"> муниципального района Омской области</w:t>
      </w:r>
      <w:r w:rsidRPr="00B8350C">
        <w:rPr>
          <w:rFonts w:ascii="Times New Roman" w:hAnsi="Times New Roman"/>
          <w:szCs w:val="24"/>
        </w:rPr>
        <w:t xml:space="preserve"> на 2025 год согласно приложению.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2. Опубликовать настоящее постановление в печатном средстве массовой информации «Вестник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района» и разместить на официальном сайте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муниципального района Омской области в информационно-телекоммуникационной сети «Интернет».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3.  Контроль за исполнением настоящего постановления возложить на первого заместителя главы муниципального района, председателя комитета по жизнеобеспечению, архитектуре и строительству Администрации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Глава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</w:t>
      </w: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муниципального района Омской области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B8350C">
        <w:rPr>
          <w:rFonts w:ascii="Times New Roman" w:hAnsi="Times New Roman"/>
          <w:szCs w:val="24"/>
        </w:rPr>
        <w:t xml:space="preserve">В.А. </w:t>
      </w:r>
      <w:proofErr w:type="spellStart"/>
      <w:r w:rsidRPr="00B8350C">
        <w:rPr>
          <w:rFonts w:ascii="Times New Roman" w:hAnsi="Times New Roman"/>
          <w:szCs w:val="24"/>
        </w:rPr>
        <w:t>Шефер</w:t>
      </w:r>
      <w:proofErr w:type="spellEnd"/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6E1FC6" w:rsidRPr="00B8350C" w:rsidRDefault="006E1FC6" w:rsidP="006E1FC6">
      <w:pPr>
        <w:jc w:val="center"/>
        <w:rPr>
          <w:rFonts w:ascii="Times New Roman" w:hAnsi="Times New Roman"/>
          <w:sz w:val="26"/>
        </w:rPr>
      </w:pPr>
    </w:p>
    <w:p w:rsidR="00B8350C" w:rsidRDefault="00B8350C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B8350C" w:rsidRPr="00B8350C" w:rsidRDefault="00B8350C" w:rsidP="00B8350C">
      <w:pPr>
        <w:jc w:val="center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lastRenderedPageBreak/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B8350C">
        <w:rPr>
          <w:rFonts w:ascii="Times New Roman" w:hAnsi="Times New Roman"/>
          <w:bCs/>
          <w:color w:val="000000"/>
          <w:szCs w:val="24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B8350C">
        <w:rPr>
          <w:rFonts w:ascii="Times New Roman" w:hAnsi="Times New Roman"/>
          <w:bCs/>
          <w:color w:val="000000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bCs/>
          <w:color w:val="000000"/>
          <w:szCs w:val="24"/>
        </w:rPr>
        <w:t xml:space="preserve"> муниципального района Омской области</w:t>
      </w:r>
      <w:r w:rsidRPr="00B8350C">
        <w:rPr>
          <w:rFonts w:ascii="Times New Roman" w:hAnsi="Times New Roman"/>
          <w:szCs w:val="24"/>
        </w:rPr>
        <w:t xml:space="preserve"> на 2025 год</w:t>
      </w:r>
    </w:p>
    <w:p w:rsidR="00B8350C" w:rsidRPr="00B8350C" w:rsidRDefault="00B8350C" w:rsidP="00B8350C">
      <w:pPr>
        <w:jc w:val="center"/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муниципального района муниципального контроля</w:t>
      </w:r>
      <w:r w:rsidRPr="00B8350C">
        <w:rPr>
          <w:rFonts w:ascii="Times New Roman" w:hAnsi="Times New Roman"/>
          <w:bCs/>
          <w:color w:val="000000"/>
          <w:szCs w:val="24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B8350C">
        <w:rPr>
          <w:rFonts w:ascii="Times New Roman" w:hAnsi="Times New Roman"/>
          <w:bCs/>
          <w:color w:val="000000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bCs/>
          <w:color w:val="000000"/>
          <w:szCs w:val="24"/>
        </w:rPr>
        <w:t xml:space="preserve"> муниципального района Омской области</w:t>
      </w:r>
      <w:r w:rsidRPr="00B8350C">
        <w:rPr>
          <w:rFonts w:ascii="Times New Roman" w:hAnsi="Times New Roman"/>
          <w:szCs w:val="24"/>
        </w:rPr>
        <w:t xml:space="preserve"> в 2025 году (далее – Программа).</w:t>
      </w: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jc w:val="center"/>
        <w:rPr>
          <w:rFonts w:ascii="Times New Roman" w:eastAsiaTheme="minorHAnsi" w:hAnsi="Times New Roman"/>
          <w:szCs w:val="24"/>
        </w:rPr>
      </w:pPr>
      <w:bookmarkStart w:id="0" w:name="Раздел_2._Аналитическая_часть_Программы"/>
      <w:bookmarkEnd w:id="0"/>
      <w:r w:rsidRPr="00B8350C">
        <w:rPr>
          <w:rFonts w:ascii="Times New Roman" w:hAnsi="Times New Roman"/>
          <w:szCs w:val="24"/>
        </w:rPr>
        <w:t xml:space="preserve">Раздел 1. </w:t>
      </w:r>
      <w:r w:rsidRPr="00B8350C">
        <w:rPr>
          <w:rFonts w:ascii="Times New Roman" w:eastAsiaTheme="minorHAnsi" w:hAnsi="Times New Roman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8350C" w:rsidRPr="00B8350C" w:rsidRDefault="00B8350C" w:rsidP="00B8350C">
      <w:pPr>
        <w:pStyle w:val="1"/>
        <w:ind w:firstLine="720"/>
        <w:jc w:val="both"/>
        <w:rPr>
          <w:rFonts w:ascii="Times New Roman" w:hAnsi="Times New Roman" w:cs="Times New Roman"/>
          <w:b w:val="0"/>
        </w:rPr>
      </w:pPr>
      <w:r w:rsidRPr="00B8350C">
        <w:rPr>
          <w:rFonts w:ascii="Times New Roman" w:hAnsi="Times New Roman" w:cs="Times New Roman"/>
          <w:b w:val="0"/>
        </w:rPr>
        <w:t xml:space="preserve">Муниципальный контроль </w:t>
      </w:r>
      <w:r w:rsidRPr="00B8350C">
        <w:rPr>
          <w:rFonts w:ascii="Times New Roman" w:hAnsi="Times New Roman" w:cs="Times New Roman"/>
          <w:b w:val="0"/>
          <w:color w:val="000000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B8350C">
        <w:rPr>
          <w:rFonts w:ascii="Times New Roman" w:hAnsi="Times New Roman" w:cs="Times New Roman"/>
          <w:b w:val="0"/>
          <w:color w:val="000000"/>
        </w:rPr>
        <w:t>Нововаршавского</w:t>
      </w:r>
      <w:proofErr w:type="spellEnd"/>
      <w:r w:rsidRPr="00B8350C">
        <w:rPr>
          <w:rFonts w:ascii="Times New Roman" w:hAnsi="Times New Roman" w:cs="Times New Roman"/>
          <w:b w:val="0"/>
          <w:color w:val="000000"/>
        </w:rPr>
        <w:t xml:space="preserve"> муниципального района Омской области</w:t>
      </w:r>
      <w:r w:rsidRPr="00B8350C">
        <w:rPr>
          <w:rFonts w:ascii="Times New Roman" w:hAnsi="Times New Roman" w:cs="Times New Roman"/>
          <w:b w:val="0"/>
        </w:rPr>
        <w:t xml:space="preserve"> направлен на соблюдение гражданами и организациями обязательных требований в области автомобильных дорог и дорожной деятельности, а также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перевозок, установленных </w:t>
      </w:r>
      <w:r w:rsidRPr="00B8350C">
        <w:rPr>
          <w:rFonts w:ascii="Times New Roman" w:hAnsi="Times New Roman" w:cs="Times New Roman"/>
          <w:b w:val="0"/>
          <w:color w:val="000000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Pr="00B8350C">
        <w:rPr>
          <w:rFonts w:ascii="Times New Roman" w:hAnsi="Times New Roman" w:cs="Times New Roman"/>
          <w:b w:val="0"/>
        </w:rPr>
        <w:t>и иными нормативными правовыми актами Российской Федерации, законами и иными нормативными правовыми актами Омской области, муниципальными правовыми актами (далее – обязательные требования в области автомобильных дорог и дорожной деятельности).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Муниципальный контроль осуществляется посредством: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организации и проведения проверок выполнения гражданами и организациями обязательных требований в области автомобильных дорог и дорожной деятельности;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Подконтрольные субъекты: любые граждане и организации, эксплуатирующие </w:t>
      </w:r>
      <w:r w:rsidRPr="00B8350C">
        <w:rPr>
          <w:rFonts w:ascii="Times New Roman" w:hAnsi="Times New Roman"/>
          <w:bCs/>
          <w:color w:val="000000"/>
          <w:szCs w:val="24"/>
        </w:rPr>
        <w:t xml:space="preserve">автомобильный транспорт, городской наземный электрический транспорт и осуществляющие деятельность в дорожном хозяйстве вне границ населенных пунктов в границах </w:t>
      </w:r>
      <w:proofErr w:type="spellStart"/>
      <w:r w:rsidRPr="00B8350C">
        <w:rPr>
          <w:rFonts w:ascii="Times New Roman" w:hAnsi="Times New Roman"/>
          <w:bCs/>
          <w:color w:val="000000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bCs/>
          <w:color w:val="000000"/>
          <w:szCs w:val="24"/>
        </w:rPr>
        <w:t xml:space="preserve"> муниципального района Омской области.</w:t>
      </w: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муниципального района мероприятий по муниципальному контролю, размещен на официальном сайте Администрации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муниципального района (далее – официальный сайт администрации).</w:t>
      </w: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Данные о проведенных мероприятиях.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lastRenderedPageBreak/>
        <w:t>Администрацией за 9 месяцев 2024 года проверок выполнения гражданами и организациями обязательных требований в области автомобильных дорог и дорожной деятельности не проводилось.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1) размещение на официальном сайте администрации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B8350C">
        <w:rPr>
          <w:rFonts w:ascii="Times New Roman" w:hAnsi="Times New Roman"/>
          <w:szCs w:val="24"/>
        </w:rPr>
        <w:t>текстов</w:t>
      </w:r>
      <w:proofErr w:type="gramEnd"/>
      <w:r w:rsidRPr="00B8350C">
        <w:rPr>
          <w:rFonts w:ascii="Times New Roman" w:hAnsi="Times New Roman"/>
          <w:szCs w:val="24"/>
        </w:rPr>
        <w:t xml:space="preserve"> соответствующих нормативных правовых актов;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2) осуществление информирования граждан и организаций по вопросам соблюдения обязательных требований, в том числе посредством разъяснительной работы в средствах массовой информации.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Характеристика проблем, на решение которых направлена программа. 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Программа направлена на решение следующих проблем: надлежащая эксплуатация объектов дорожного сервиса;  качество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 соблюдение требований к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jc w:val="center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Раздел 2. Цели и задачи Программы</w:t>
      </w: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Цели Программы: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Задачи Программы: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- выявление причин, факторов и условий, способствующих нарушению обязательных требований в области автомобильных дорог и дорожной деятельности, определение способов устранения или снижения рисков их возникновения;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- формирование единого понимания обязательных требований в области автомобильных дорог и дорожной деятельности у всех участников контрольной деятельности;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- повышение прозрачности осуществляемой Администрацией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муниципального района контрольной деятельности;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- повышение уровня правовой грамотности поднадзорных субъектов, в том числе путем обеспечения доступности информации об обязательных требованиях в области автомобильных дорог и </w:t>
      </w:r>
      <w:proofErr w:type="gramStart"/>
      <w:r w:rsidRPr="00B8350C">
        <w:rPr>
          <w:rFonts w:ascii="Times New Roman" w:hAnsi="Times New Roman"/>
          <w:szCs w:val="24"/>
        </w:rPr>
        <w:t>дорожной деятельности</w:t>
      </w:r>
      <w:proofErr w:type="gramEnd"/>
      <w:r w:rsidRPr="00B8350C">
        <w:rPr>
          <w:rFonts w:ascii="Times New Roman" w:hAnsi="Times New Roman"/>
          <w:szCs w:val="24"/>
        </w:rPr>
        <w:t xml:space="preserve"> и необходимых мерах по их исполнению.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jc w:val="center"/>
        <w:rPr>
          <w:rFonts w:ascii="Times New Roman" w:eastAsiaTheme="minorHAnsi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Раздел 3. </w:t>
      </w:r>
      <w:r w:rsidRPr="00B8350C">
        <w:rPr>
          <w:rFonts w:ascii="Times New Roman" w:eastAsiaTheme="minorHAnsi" w:hAnsi="Times New Roman"/>
          <w:szCs w:val="24"/>
        </w:rPr>
        <w:t>Перечень профилактических мероприятий, сроки (периодичность) их проведения</w:t>
      </w: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lastRenderedPageBreak/>
        <w:t>Перечень мероприятий Программы на 2024 год, сроки (периодичность) их проведения, ответственные за их реализацию должностные лица приведены в приложении к Программе.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jc w:val="center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Раздел 4. Показатели результативности и эффективности Программы</w:t>
      </w:r>
    </w:p>
    <w:p w:rsidR="00B8350C" w:rsidRPr="00B8350C" w:rsidRDefault="00B8350C" w:rsidP="00B8350C">
      <w:pPr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  в   отношении подконтрольных субъектов - 10 %.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Доля профилактических мероприятий в объеме контрольных мероприятий - 86 %.</w:t>
      </w:r>
    </w:p>
    <w:p w:rsidR="00B8350C" w:rsidRP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8350C" w:rsidRDefault="00B8350C" w:rsidP="00B8350C">
      <w:pPr>
        <w:ind w:firstLine="720"/>
        <w:jc w:val="both"/>
        <w:rPr>
          <w:rFonts w:ascii="Times New Roman" w:hAnsi="Times New Roman"/>
          <w:szCs w:val="24"/>
        </w:rPr>
        <w:sectPr w:rsidR="00B8350C" w:rsidSect="00E319C4">
          <w:headerReference w:type="default" r:id="rId8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B8350C" w:rsidRPr="00B8350C" w:rsidRDefault="00B8350C" w:rsidP="00B8350C">
      <w:pPr>
        <w:ind w:left="7938"/>
        <w:jc w:val="both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lastRenderedPageBreak/>
        <w:t xml:space="preserve">Приложение к Программе профилактики рисков причинения вреда (ущерба) охраняемым законом ценностям при осуществлении муниципального контроля </w:t>
      </w:r>
      <w:r w:rsidRPr="00B8350C">
        <w:rPr>
          <w:rFonts w:ascii="Times New Roman" w:hAnsi="Times New Roman"/>
          <w:bCs/>
          <w:color w:val="000000"/>
          <w:szCs w:val="24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B8350C">
        <w:rPr>
          <w:rFonts w:ascii="Times New Roman" w:hAnsi="Times New Roman"/>
          <w:bCs/>
          <w:color w:val="000000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bCs/>
          <w:color w:val="000000"/>
          <w:szCs w:val="24"/>
        </w:rPr>
        <w:t xml:space="preserve"> муниципального района Омской области</w:t>
      </w:r>
      <w:r w:rsidRPr="00B8350C">
        <w:rPr>
          <w:rFonts w:ascii="Times New Roman" w:hAnsi="Times New Roman"/>
          <w:szCs w:val="24"/>
        </w:rPr>
        <w:t xml:space="preserve"> на 2025 год</w:t>
      </w:r>
    </w:p>
    <w:p w:rsidR="00B8350C" w:rsidRPr="00B8350C" w:rsidRDefault="00B8350C" w:rsidP="00B8350C">
      <w:pPr>
        <w:ind w:left="7938"/>
        <w:jc w:val="both"/>
        <w:rPr>
          <w:rFonts w:ascii="Times New Roman" w:hAnsi="Times New Roman"/>
          <w:szCs w:val="24"/>
        </w:rPr>
      </w:pPr>
    </w:p>
    <w:p w:rsidR="00B8350C" w:rsidRPr="00B8350C" w:rsidRDefault="00B8350C" w:rsidP="00B8350C">
      <w:pPr>
        <w:jc w:val="center"/>
        <w:rPr>
          <w:rFonts w:ascii="Times New Roman" w:hAnsi="Times New Roman"/>
          <w:szCs w:val="24"/>
        </w:rPr>
      </w:pPr>
      <w:r w:rsidRPr="00B8350C">
        <w:rPr>
          <w:rFonts w:ascii="Times New Roman" w:hAnsi="Times New Roman"/>
          <w:szCs w:val="24"/>
        </w:rPr>
        <w:t xml:space="preserve">Перечень мероприятий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proofErr w:type="spellStart"/>
      <w:r w:rsidRPr="00B8350C">
        <w:rPr>
          <w:rFonts w:ascii="Times New Roman" w:hAnsi="Times New Roman"/>
          <w:szCs w:val="24"/>
        </w:rPr>
        <w:t>Нововаршавского</w:t>
      </w:r>
      <w:proofErr w:type="spellEnd"/>
      <w:r w:rsidRPr="00B8350C">
        <w:rPr>
          <w:rFonts w:ascii="Times New Roman" w:hAnsi="Times New Roman"/>
          <w:szCs w:val="24"/>
        </w:rPr>
        <w:t xml:space="preserve"> муниципального района Омской области на 2025 год, сроки (периодичность) их проведения</w:t>
      </w:r>
    </w:p>
    <w:p w:rsidR="00B8350C" w:rsidRPr="00B8350C" w:rsidRDefault="00B8350C" w:rsidP="00B8350C">
      <w:pPr>
        <w:jc w:val="center"/>
        <w:rPr>
          <w:rFonts w:ascii="Times New Roman" w:hAnsi="Times New Roman"/>
          <w:szCs w:val="24"/>
        </w:rPr>
      </w:pPr>
    </w:p>
    <w:tbl>
      <w:tblPr>
        <w:tblStyle w:val="a7"/>
        <w:tblW w:w="14315" w:type="dxa"/>
        <w:tblInd w:w="250" w:type="dxa"/>
        <w:tblLook w:val="04A0" w:firstRow="1" w:lastRow="0" w:firstColumn="1" w:lastColumn="0" w:noHBand="0" w:noVBand="1"/>
      </w:tblPr>
      <w:tblGrid>
        <w:gridCol w:w="567"/>
        <w:gridCol w:w="2682"/>
        <w:gridCol w:w="6659"/>
        <w:gridCol w:w="2985"/>
        <w:gridCol w:w="1422"/>
      </w:tblGrid>
      <w:tr w:rsidR="00B8350C" w:rsidRPr="00B8350C" w:rsidTr="007C73EC">
        <w:tc>
          <w:tcPr>
            <w:tcW w:w="567" w:type="dxa"/>
          </w:tcPr>
          <w:p w:rsidR="00B8350C" w:rsidRPr="00B8350C" w:rsidRDefault="00B8350C" w:rsidP="007C73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350C">
              <w:rPr>
                <w:rFonts w:ascii="Times New Roman" w:hAnsi="Times New Roman" w:cs="Times New Roman"/>
                <w:szCs w:val="24"/>
              </w:rPr>
              <w:t>№</w:t>
            </w:r>
          </w:p>
          <w:p w:rsidR="00B8350C" w:rsidRPr="00B8350C" w:rsidRDefault="00B8350C" w:rsidP="007C73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8350C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2682" w:type="dxa"/>
          </w:tcPr>
          <w:p w:rsidR="00B8350C" w:rsidRPr="00B8350C" w:rsidRDefault="00B8350C" w:rsidP="007C73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Наименование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мероприятия</w:t>
            </w:r>
            <w:proofErr w:type="spellEnd"/>
          </w:p>
        </w:tc>
        <w:tc>
          <w:tcPr>
            <w:tcW w:w="6659" w:type="dxa"/>
          </w:tcPr>
          <w:p w:rsidR="00B8350C" w:rsidRPr="00B8350C" w:rsidRDefault="00B8350C" w:rsidP="007C73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Сведения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</w:rPr>
              <w:t xml:space="preserve"> о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мероприятии</w:t>
            </w:r>
            <w:proofErr w:type="spellEnd"/>
          </w:p>
        </w:tc>
        <w:tc>
          <w:tcPr>
            <w:tcW w:w="2985" w:type="dxa"/>
          </w:tcPr>
          <w:p w:rsidR="00B8350C" w:rsidRPr="00B8350C" w:rsidRDefault="00B8350C" w:rsidP="007C73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Ответственный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исполнитель</w:t>
            </w:r>
            <w:proofErr w:type="spellEnd"/>
          </w:p>
        </w:tc>
        <w:tc>
          <w:tcPr>
            <w:tcW w:w="1422" w:type="dxa"/>
          </w:tcPr>
          <w:p w:rsidR="00B8350C" w:rsidRPr="00B8350C" w:rsidRDefault="00B8350C" w:rsidP="007C73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Срок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исполнения</w:t>
            </w:r>
            <w:proofErr w:type="spellEnd"/>
          </w:p>
        </w:tc>
      </w:tr>
      <w:tr w:rsidR="00B8350C" w:rsidRPr="00B8350C" w:rsidTr="007C73EC">
        <w:tc>
          <w:tcPr>
            <w:tcW w:w="567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350C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682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Информирование</w:t>
            </w:r>
            <w:proofErr w:type="spellEnd"/>
          </w:p>
        </w:tc>
        <w:tc>
          <w:tcPr>
            <w:tcW w:w="6659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t xml:space="preserve">Информирование осуществляется Администрацией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t>Нововаршавского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t xml:space="preserve"> муниципального района по вопросам соблюдения обязательных требований посредством размещения соответствующих сведений официальном сайте администрации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9" w:history="1">
              <w:r w:rsidRPr="00B8350C">
                <w:rPr>
                  <w:rStyle w:val="a5"/>
                  <w:rFonts w:ascii="Times New Roman" w:hAnsi="Times New Roman" w:cs="Times New Roman"/>
                  <w:szCs w:val="24"/>
                  <w:lang w:val="ru-RU"/>
                </w:rPr>
                <w:t>частью 3 статьи 46</w:t>
              </w:r>
            </w:hyperlink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t xml:space="preserve">Администрация также вправе информировать население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t>Нововаршавского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t xml:space="preserve"> муниципального района Омской области на собраниях и конференциях граждан об обязательных </w:t>
            </w:r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требованиях, предъявляемых к объектам контроля.</w:t>
            </w:r>
          </w:p>
        </w:tc>
        <w:tc>
          <w:tcPr>
            <w:tcW w:w="2985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Заместитель председателя комитета по жизнеобеспечению, архитектуре и строительству</w:t>
            </w:r>
          </w:p>
        </w:tc>
        <w:tc>
          <w:tcPr>
            <w:tcW w:w="1422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350C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течение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года</w:t>
            </w:r>
            <w:proofErr w:type="spellEnd"/>
          </w:p>
        </w:tc>
      </w:tr>
      <w:tr w:rsidR="00B8350C" w:rsidRPr="00B8350C" w:rsidTr="007C73EC">
        <w:tc>
          <w:tcPr>
            <w:tcW w:w="567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350C">
              <w:rPr>
                <w:rFonts w:ascii="Times New Roman" w:hAnsi="Times New Roman" w:cs="Times New Roman"/>
                <w:szCs w:val="24"/>
              </w:rPr>
              <w:lastRenderedPageBreak/>
              <w:t>2.</w:t>
            </w:r>
          </w:p>
        </w:tc>
        <w:tc>
          <w:tcPr>
            <w:tcW w:w="2682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Объявление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предостережения</w:t>
            </w:r>
            <w:proofErr w:type="spellEnd"/>
          </w:p>
        </w:tc>
        <w:tc>
          <w:tcPr>
            <w:tcW w:w="6659" w:type="dxa"/>
          </w:tcPr>
          <w:p w:rsidR="00B8350C" w:rsidRPr="00B8350C" w:rsidRDefault="00B8350C" w:rsidP="007C73EC">
            <w:pPr>
              <w:pStyle w:val="a6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Предостережение о недопустимости нарушения обязательных требований и предложение</w:t>
            </w:r>
            <w:r w:rsidRPr="00B83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принять меры по обеспечению соблюдения обязательных требований</w:t>
            </w: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объявляются контролируемому лицу в случае наличия у Администрации </w:t>
            </w:r>
            <w:proofErr w:type="spellStart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Нововаршавского</w:t>
            </w:r>
            <w:proofErr w:type="spellEnd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сведений о готовящихся нарушениях обязательных требований </w:t>
            </w:r>
            <w:r w:rsidRPr="00B83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или признаках нарушений обязательных требований</w:t>
            </w:r>
            <w:r w:rsidRPr="00B83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      </w:r>
            <w:proofErr w:type="spellStart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Нововаршавского</w:t>
            </w:r>
            <w:proofErr w:type="spellEnd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</w:t>
            </w:r>
            <w:r w:rsidRPr="00B835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B8350C" w:rsidRPr="00B8350C" w:rsidRDefault="00B8350C" w:rsidP="007C73EC">
            <w:pPr>
              <w:pStyle w:val="a6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объявления Администрацией </w:t>
            </w:r>
            <w:proofErr w:type="spellStart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Нововаршавского</w:t>
            </w:r>
            <w:proofErr w:type="spellEnd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</w:t>
            </w:r>
            <w:proofErr w:type="spellStart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Нововаршавского</w:t>
            </w:r>
            <w:proofErr w:type="spellEnd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985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t>Заместитель председателя комитета по жизнеобеспечению, архитектуре и строительству</w:t>
            </w:r>
          </w:p>
        </w:tc>
        <w:tc>
          <w:tcPr>
            <w:tcW w:w="1422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350C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течение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года</w:t>
            </w:r>
            <w:proofErr w:type="spellEnd"/>
          </w:p>
        </w:tc>
      </w:tr>
      <w:tr w:rsidR="00B8350C" w:rsidRPr="00B8350C" w:rsidTr="007C73EC">
        <w:tc>
          <w:tcPr>
            <w:tcW w:w="567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350C">
              <w:rPr>
                <w:rFonts w:ascii="Times New Roman" w:hAnsi="Times New Roman" w:cs="Times New Roman"/>
                <w:szCs w:val="24"/>
              </w:rPr>
              <w:t xml:space="preserve">3. </w:t>
            </w:r>
          </w:p>
        </w:tc>
        <w:tc>
          <w:tcPr>
            <w:tcW w:w="2682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Консультирование</w:t>
            </w:r>
            <w:proofErr w:type="spellEnd"/>
          </w:p>
        </w:tc>
        <w:tc>
          <w:tcPr>
            <w:tcW w:w="6659" w:type="dxa"/>
          </w:tcPr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</w:t>
            </w: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контрольных мероприятий и не должно превышать 15 минут.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организация и осуществление муниципального контроля;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порядок обжалования действий (бездействия) должностного лица, уполномоченного осуществлять муниципальный контроль;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ответ на поставленные вопросы требует дополнительного запроса сведений.</w:t>
            </w:r>
          </w:p>
          <w:p w:rsidR="00B8350C" w:rsidRPr="00B8350C" w:rsidRDefault="00B8350C" w:rsidP="007C73E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      </w:r>
            <w:proofErr w:type="spellStart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Нововаршавского</w:t>
            </w:r>
            <w:proofErr w:type="spellEnd"/>
            <w:r w:rsidRPr="00B83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муниципального района Омской области.</w:t>
            </w:r>
          </w:p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985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350C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Заместитель председателя комитета по жизнеобеспечению, архитектуре и строительству</w:t>
            </w:r>
          </w:p>
        </w:tc>
        <w:tc>
          <w:tcPr>
            <w:tcW w:w="1422" w:type="dxa"/>
          </w:tcPr>
          <w:p w:rsidR="00B8350C" w:rsidRPr="00B8350C" w:rsidRDefault="00B8350C" w:rsidP="007C73E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8350C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течение</w:t>
            </w:r>
            <w:proofErr w:type="spellEnd"/>
            <w:r w:rsidRPr="00B8350C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B8350C">
              <w:rPr>
                <w:rFonts w:ascii="Times New Roman" w:hAnsi="Times New Roman" w:cs="Times New Roman"/>
                <w:szCs w:val="24"/>
              </w:rPr>
              <w:t>года</w:t>
            </w:r>
            <w:proofErr w:type="spellEnd"/>
          </w:p>
        </w:tc>
      </w:tr>
    </w:tbl>
    <w:p w:rsidR="006E1FC6" w:rsidRPr="00B8350C" w:rsidRDefault="006E1FC6" w:rsidP="00B8350C">
      <w:pPr>
        <w:jc w:val="both"/>
        <w:rPr>
          <w:rFonts w:ascii="Times New Roman" w:hAnsi="Times New Roman"/>
          <w:sz w:val="26"/>
        </w:rPr>
      </w:pPr>
      <w:bookmarkStart w:id="1" w:name="_GoBack"/>
      <w:bookmarkEnd w:id="1"/>
    </w:p>
    <w:sectPr w:rsidR="006E1FC6" w:rsidRPr="00B8350C" w:rsidSect="00B8350C">
      <w:pgSz w:w="16840" w:h="11907" w:orient="landscape" w:code="9"/>
      <w:pgMar w:top="1134" w:right="1134" w:bottom="737" w:left="1134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D5" w:rsidRDefault="005A2AD5">
      <w:r>
        <w:separator/>
      </w:r>
    </w:p>
  </w:endnote>
  <w:endnote w:type="continuationSeparator" w:id="0">
    <w:p w:rsidR="005A2AD5" w:rsidRDefault="005A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D5" w:rsidRDefault="005A2AD5">
      <w:r>
        <w:separator/>
      </w:r>
    </w:p>
  </w:footnote>
  <w:footnote w:type="continuationSeparator" w:id="0">
    <w:p w:rsidR="005A2AD5" w:rsidRDefault="005A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0C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A2AD5"/>
    <w:rsid w:val="005E56E3"/>
    <w:rsid w:val="0061278B"/>
    <w:rsid w:val="00652977"/>
    <w:rsid w:val="00693F9C"/>
    <w:rsid w:val="006C23AB"/>
    <w:rsid w:val="006E1FC6"/>
    <w:rsid w:val="007006AE"/>
    <w:rsid w:val="00864F91"/>
    <w:rsid w:val="00901C3B"/>
    <w:rsid w:val="009227F1"/>
    <w:rsid w:val="00A41770"/>
    <w:rsid w:val="00A811F0"/>
    <w:rsid w:val="00B8350C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D42F9"/>
  <w15:chartTrackingRefBased/>
  <w15:docId w15:val="{9DA355BF-14C2-49CD-B471-9FE03C7C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9"/>
    <w:qFormat/>
    <w:rsid w:val="00B8350C"/>
    <w:pPr>
      <w:overflowPunct/>
      <w:spacing w:before="108" w:after="108"/>
      <w:jc w:val="center"/>
      <w:textAlignment w:val="auto"/>
      <w:outlineLvl w:val="0"/>
    </w:pPr>
    <w:rPr>
      <w:rFonts w:eastAsiaTheme="minorHAnsi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rsid w:val="00B8350C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B8350C"/>
    <w:rPr>
      <w:color w:val="0563C1" w:themeColor="hyperlink"/>
      <w:u w:val="single"/>
    </w:rPr>
  </w:style>
  <w:style w:type="paragraph" w:styleId="a6">
    <w:name w:val="No Spacing"/>
    <w:uiPriority w:val="1"/>
    <w:qFormat/>
    <w:rsid w:val="00B8350C"/>
    <w:pPr>
      <w:suppressAutoHyphens/>
    </w:pPr>
    <w:rPr>
      <w:rFonts w:eastAsia="Calibri"/>
      <w:sz w:val="28"/>
      <w:szCs w:val="22"/>
      <w:lang w:eastAsia="zh-CN"/>
    </w:rPr>
  </w:style>
  <w:style w:type="table" w:styleId="a7">
    <w:name w:val="Table Grid"/>
    <w:basedOn w:val="a1"/>
    <w:uiPriority w:val="59"/>
    <w:rsid w:val="00B835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35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B83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EDA4D-E99F-42A5-93BF-A7815D52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8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2024-12-17T04:09:00Z</cp:lastPrinted>
  <dcterms:created xsi:type="dcterms:W3CDTF">2024-12-17T04:06:00Z</dcterms:created>
  <dcterms:modified xsi:type="dcterms:W3CDTF">2024-12-17T04:11:00Z</dcterms:modified>
</cp:coreProperties>
</file>