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EF548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9680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9680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79680F">
      <w:pPr>
        <w:jc w:val="center"/>
        <w:rPr>
          <w:rFonts w:ascii="Times New Roman" w:hAnsi="Times New Roman"/>
          <w:sz w:val="26"/>
          <w:lang w:val="en-US"/>
        </w:rPr>
      </w:pPr>
    </w:p>
    <w:p w:rsidR="0079680F" w:rsidRPr="00EF5485" w:rsidRDefault="0079680F" w:rsidP="0079680F">
      <w:pPr>
        <w:widowControl w:val="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 проведении районного летнего спортивно-культурного праздника</w:t>
      </w:r>
    </w:p>
    <w:p w:rsidR="0079680F" w:rsidRPr="00EF5485" w:rsidRDefault="0079680F" w:rsidP="0079680F">
      <w:pPr>
        <w:widowControl w:val="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«Королева спорта – Нововаршавка – 2025»</w:t>
      </w:r>
    </w:p>
    <w:p w:rsidR="0079680F" w:rsidRPr="00EF5485" w:rsidRDefault="0079680F" w:rsidP="0079680F">
      <w:pPr>
        <w:widowControl w:val="0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79680F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 целях пропаганды здорового образа жизни населения Нововаршавского муниципального района Омской области, развития массовой физической культуры и спорта, в рамках реализации программы «Развитие социально-культурной сферы Нововаршавского муниципального района Омской области до 2025 года», утвержденной постановлением Администрации Нововаршавского муниципального района Омской области от 13 ноября 2013 года № 1193-п, согласно графику проведения районных спортивно – культурных праздников на период </w:t>
      </w:r>
      <w:r w:rsidR="00EF5485">
        <w:rPr>
          <w:rFonts w:ascii="Times New Roman" w:hAnsi="Times New Roman"/>
          <w:szCs w:val="24"/>
        </w:rPr>
        <w:t xml:space="preserve">        </w:t>
      </w:r>
      <w:r w:rsidRPr="00EF5485">
        <w:rPr>
          <w:rFonts w:ascii="Times New Roman" w:hAnsi="Times New Roman"/>
          <w:szCs w:val="24"/>
        </w:rPr>
        <w:t xml:space="preserve">2024-2025 годов, утверждённому распоряжением Администрации Нововаршавского муниципального района Омской области от 17 марта 2024 года № 69-р «Об утверждении графика проведения районных культурно-спортивных праздников «Королева спорта», «Праздник Севера» на период 2024-2025 годов», руководствуясь ст. 30 Устава Нововаршавского муниципального района Омской области, ПОСТАНОВЛЯЮ: 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1. Провести 12 июня 2025 года районный спортивно-культурный праздник «Королева спорта – Нововаршавка - 2025».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2. Утвердить Положение о районном спортивно-культурном празднике</w:t>
      </w:r>
      <w:r w:rsidR="00EF5485">
        <w:rPr>
          <w:rFonts w:ascii="Times New Roman" w:hAnsi="Times New Roman"/>
          <w:szCs w:val="24"/>
        </w:rPr>
        <w:t xml:space="preserve"> </w:t>
      </w:r>
      <w:r w:rsidRPr="00EF5485">
        <w:rPr>
          <w:rFonts w:ascii="Times New Roman" w:hAnsi="Times New Roman"/>
          <w:szCs w:val="24"/>
        </w:rPr>
        <w:t>«Королева спорта – Нововаршавка - 2025» (приложение 1).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3. Утвердить состав организационного комитета по подготовке и проведению летнего спортивно-культурного праздника «Королева спорта – Нововаршавка - 2025» (далее – организационный комитет) (приложение 2).</w:t>
      </w:r>
    </w:p>
    <w:p w:rsidR="0079680F" w:rsidRPr="00EF5485" w:rsidRDefault="0079680F" w:rsidP="0079680F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4. Комитету по социальным вопросам (Верещагина Н.А.), комитету по образованию и связям с профессиональной школой (</w:t>
      </w:r>
      <w:proofErr w:type="spellStart"/>
      <w:r w:rsidRPr="00EF5485">
        <w:rPr>
          <w:rFonts w:ascii="Times New Roman" w:hAnsi="Times New Roman"/>
          <w:szCs w:val="24"/>
        </w:rPr>
        <w:t>Жиргалова</w:t>
      </w:r>
      <w:proofErr w:type="spellEnd"/>
      <w:r w:rsidRPr="00EF5485">
        <w:rPr>
          <w:rFonts w:ascii="Times New Roman" w:hAnsi="Times New Roman"/>
          <w:szCs w:val="24"/>
        </w:rPr>
        <w:t xml:space="preserve"> Н.А.), комитету по культуре и искусству (</w:t>
      </w:r>
      <w:proofErr w:type="spellStart"/>
      <w:r w:rsidRPr="00EF5485">
        <w:rPr>
          <w:rFonts w:ascii="Times New Roman" w:hAnsi="Times New Roman"/>
          <w:szCs w:val="24"/>
        </w:rPr>
        <w:t>Безукладова</w:t>
      </w:r>
      <w:proofErr w:type="spellEnd"/>
      <w:r w:rsidRPr="00EF5485">
        <w:rPr>
          <w:rFonts w:ascii="Times New Roman" w:hAnsi="Times New Roman"/>
          <w:szCs w:val="24"/>
        </w:rPr>
        <w:t xml:space="preserve"> Е.В.), МП КУ «Центр по работе с детьми и молодёжью» (Чепурко Н.В.) организовать и провести спортивно-культурный праздник «Королева спорта – </w:t>
      </w:r>
      <w:r w:rsidR="00EF5485">
        <w:rPr>
          <w:rFonts w:ascii="Times New Roman" w:hAnsi="Times New Roman"/>
          <w:szCs w:val="24"/>
        </w:rPr>
        <w:t xml:space="preserve">          </w:t>
      </w:r>
      <w:r w:rsidRPr="00EF5485">
        <w:rPr>
          <w:rFonts w:ascii="Times New Roman" w:hAnsi="Times New Roman"/>
          <w:szCs w:val="24"/>
        </w:rPr>
        <w:t>Нововаршавка - 2025».</w:t>
      </w:r>
    </w:p>
    <w:p w:rsidR="0079680F" w:rsidRPr="00EF5485" w:rsidRDefault="0079680F" w:rsidP="0079680F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5. Комитету по социальным вопросам Администрации Нововаршавского муниципального района Омской области (Н.А. Верещагина) совместно с организационным комитетом: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назначить главного судью и секретаря районного летнего спортивно- культурного праздника «Королева спорта – Нововаршавка - 2025»; </w:t>
      </w:r>
    </w:p>
    <w:p w:rsidR="0079680F" w:rsidRPr="00EF5485" w:rsidRDefault="0079680F" w:rsidP="0079680F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утвердить состав спортивно-технической комиссии (далее –СТК);</w:t>
      </w:r>
    </w:p>
    <w:p w:rsidR="0079680F" w:rsidRPr="00EF5485" w:rsidRDefault="0079680F" w:rsidP="0079680F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утвердить план основных мероприятий.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6. Рекомендовать Главе Нововаршавского городского поселения Лапоногову В.А. совместно с Комитетом по социальным вопросам Администрации муниципального района (Верещагина Н.А.) организовать и провести спортивно-культурный праздник на территории Нововаршавского городского поселения.</w:t>
      </w:r>
    </w:p>
    <w:p w:rsidR="0079680F" w:rsidRPr="00EF5485" w:rsidRDefault="0079680F" w:rsidP="0079680F">
      <w:pPr>
        <w:widowControl w:val="0"/>
        <w:tabs>
          <w:tab w:val="left" w:pos="3402"/>
        </w:tabs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7. Рекомендовать главам сельских, городских поселений: </w:t>
      </w:r>
    </w:p>
    <w:p w:rsidR="0079680F" w:rsidRPr="00EF5485" w:rsidRDefault="0079680F" w:rsidP="0079680F">
      <w:pPr>
        <w:widowControl w:val="0"/>
        <w:tabs>
          <w:tab w:val="left" w:pos="3402"/>
        </w:tabs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обеспечить подготовку и участие своих команд в районном спортивно-культурном </w:t>
      </w:r>
      <w:r w:rsidRPr="00EF5485">
        <w:rPr>
          <w:rFonts w:ascii="Times New Roman" w:hAnsi="Times New Roman"/>
          <w:szCs w:val="24"/>
        </w:rPr>
        <w:lastRenderedPageBreak/>
        <w:t>празднике «Королева спорта – Нововаршавка - 2025»;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подготовить спортивные объекты на территории поселения к проведению поселенческих спартакиад, зональных и выносных финальных соревнований спортивно – культурного праздника «Королева спорта – Нововаршавка - 2025».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8. Комитету по образованию и связям с профессиональной школой Администрации Нововаршавского муниципального района Омской области (</w:t>
      </w:r>
      <w:proofErr w:type="spellStart"/>
      <w:r w:rsidRPr="00EF5485">
        <w:rPr>
          <w:rFonts w:ascii="Times New Roman" w:hAnsi="Times New Roman"/>
          <w:szCs w:val="24"/>
        </w:rPr>
        <w:t>Жиргалова</w:t>
      </w:r>
      <w:proofErr w:type="spellEnd"/>
      <w:r w:rsidRPr="00EF5485">
        <w:rPr>
          <w:rFonts w:ascii="Times New Roman" w:hAnsi="Times New Roman"/>
          <w:szCs w:val="24"/>
        </w:rPr>
        <w:t xml:space="preserve"> Н.А.): 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подготовить спортивные объекты, находящиеся на балансе в учебных учреждениях к проведению зональных и финальных соревнований спортивно – культурного праздника «Королева спорта – Нововаршавка - 2025»;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обеспечить предоставление транспорта, закреплённого за образовательными организациями, для подвоза участников на зональные и финальные соревнования спортивно – культурного праздника «Королева спорта - Нововаршавка - 2025».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9. Рекомендовать руководителям хозяйств и предприятий района принять участие в летнем спортивно - культурном празднике «Королева спорта – Нововаршавка - 2025», оказать содействие в формировании команд и доставке спортсменов к месту соревнований.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10. Комитету финансов и контроля Администрации Нововаршавского муниципального района Омской области (</w:t>
      </w:r>
      <w:proofErr w:type="spellStart"/>
      <w:r w:rsidRPr="00EF5485">
        <w:rPr>
          <w:rFonts w:ascii="Times New Roman" w:hAnsi="Times New Roman"/>
          <w:szCs w:val="24"/>
        </w:rPr>
        <w:t>Ускова</w:t>
      </w:r>
      <w:proofErr w:type="spellEnd"/>
      <w:r w:rsidRPr="00EF5485">
        <w:rPr>
          <w:rFonts w:ascii="Times New Roman" w:hAnsi="Times New Roman"/>
          <w:szCs w:val="24"/>
        </w:rPr>
        <w:t xml:space="preserve"> Е.Г.) произвести финансирование за счет ассигнований, предусмотренных бюджетной классификацией по разделу 1101 «Физическая культура и спорт» МП КУ «Центр по работе с детьми и молодёжью» согласно смете расходов.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11. Рекомендовать БУЗОО «</w:t>
      </w:r>
      <w:proofErr w:type="spellStart"/>
      <w:r w:rsidRPr="00EF5485">
        <w:rPr>
          <w:rFonts w:ascii="Times New Roman" w:hAnsi="Times New Roman"/>
          <w:szCs w:val="24"/>
        </w:rPr>
        <w:t>Нововаршавская</w:t>
      </w:r>
      <w:proofErr w:type="spellEnd"/>
      <w:r w:rsidRPr="00EF5485">
        <w:rPr>
          <w:rFonts w:ascii="Times New Roman" w:hAnsi="Times New Roman"/>
          <w:szCs w:val="24"/>
        </w:rPr>
        <w:t xml:space="preserve"> ЦРБ» (</w:t>
      </w:r>
      <w:proofErr w:type="spellStart"/>
      <w:r w:rsidRPr="00EF5485">
        <w:rPr>
          <w:rFonts w:ascii="Times New Roman" w:hAnsi="Times New Roman"/>
          <w:szCs w:val="24"/>
        </w:rPr>
        <w:t>Пшеничко</w:t>
      </w:r>
      <w:proofErr w:type="spellEnd"/>
      <w:r w:rsidRPr="00EF5485">
        <w:rPr>
          <w:rFonts w:ascii="Times New Roman" w:hAnsi="Times New Roman"/>
          <w:szCs w:val="24"/>
        </w:rPr>
        <w:t xml:space="preserve"> Т.П.):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обеспечить медицинское сопровождение спортивных мероприятий согласно приказу Министерства здравоохранения РФ от 23 октября 2020 года №1144-н              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мероприятиях»: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 - обеспечить допуск спортсменов к участию в соревнованиях;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 - назначить главного врача соревнований или ответственного медицинского работника соревнований (фельдшер, медицинская сестра) для участия в работе мандатной комиссии.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12. Рекомендовать ОМВД РФ по </w:t>
      </w:r>
      <w:proofErr w:type="spellStart"/>
      <w:r w:rsidRPr="00EF5485">
        <w:rPr>
          <w:rFonts w:ascii="Times New Roman" w:hAnsi="Times New Roman"/>
          <w:szCs w:val="24"/>
        </w:rPr>
        <w:t>Нововаршавскому</w:t>
      </w:r>
      <w:proofErr w:type="spellEnd"/>
      <w:r w:rsidRPr="00EF5485">
        <w:rPr>
          <w:rFonts w:ascii="Times New Roman" w:hAnsi="Times New Roman"/>
          <w:szCs w:val="24"/>
        </w:rPr>
        <w:t xml:space="preserve"> району (</w:t>
      </w:r>
      <w:proofErr w:type="spellStart"/>
      <w:r w:rsidRPr="00EF5485">
        <w:rPr>
          <w:rFonts w:ascii="Times New Roman" w:hAnsi="Times New Roman"/>
          <w:szCs w:val="24"/>
        </w:rPr>
        <w:t>Дробилин</w:t>
      </w:r>
      <w:proofErr w:type="spellEnd"/>
      <w:r w:rsidRPr="00EF5485">
        <w:rPr>
          <w:rFonts w:ascii="Times New Roman" w:hAnsi="Times New Roman"/>
          <w:szCs w:val="24"/>
        </w:rPr>
        <w:t xml:space="preserve"> А.В.):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обеспечить общественный порядок во время проведения спортивно-культурного праздника «Королева спорта – Нововаршавка – 2025» согласно постановлению Правительства РФ от 18 апреля 2014 года № 353 «Об утверждении Правил обеспечения безопасности при проведении официальных спортивных соревнований».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13. Настоящее постановление опубликовать в районной газете «Целинник - НВ»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79680F" w:rsidRPr="00EF5485" w:rsidRDefault="0079680F" w:rsidP="0079680F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14. 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Нововаршавского муниципального района Омской области Н.А. Верещагину.</w:t>
      </w:r>
    </w:p>
    <w:p w:rsidR="0079680F" w:rsidRPr="00EF5485" w:rsidRDefault="0079680F" w:rsidP="0079680F">
      <w:pPr>
        <w:widowControl w:val="0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79680F">
      <w:pPr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79680F">
      <w:pPr>
        <w:ind w:left="284" w:hanging="284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Глава Нововаршавского </w:t>
      </w:r>
    </w:p>
    <w:p w:rsidR="0079680F" w:rsidRPr="00EF5485" w:rsidRDefault="0079680F" w:rsidP="0079680F">
      <w:pPr>
        <w:ind w:left="284" w:hanging="284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В.А. </w:t>
      </w:r>
      <w:proofErr w:type="spellStart"/>
      <w:r w:rsidRPr="00EF5485">
        <w:rPr>
          <w:rFonts w:ascii="Times New Roman" w:hAnsi="Times New Roman"/>
          <w:szCs w:val="24"/>
        </w:rPr>
        <w:t>Шефер</w:t>
      </w:r>
      <w:proofErr w:type="spellEnd"/>
    </w:p>
    <w:p w:rsidR="006E1FC6" w:rsidRPr="00EF5485" w:rsidRDefault="006E1FC6" w:rsidP="0079680F">
      <w:pPr>
        <w:jc w:val="center"/>
        <w:rPr>
          <w:rFonts w:ascii="Times New Roman" w:hAnsi="Times New Roman"/>
          <w:szCs w:val="24"/>
        </w:rPr>
      </w:pPr>
    </w:p>
    <w:p w:rsidR="006E1FC6" w:rsidRPr="00EF5485" w:rsidRDefault="006E1FC6" w:rsidP="0079680F">
      <w:pPr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79680F">
      <w:pPr>
        <w:jc w:val="both"/>
        <w:rPr>
          <w:rFonts w:ascii="Times New Roman" w:hAnsi="Times New Roman"/>
          <w:szCs w:val="24"/>
        </w:rPr>
        <w:sectPr w:rsidR="0079680F" w:rsidRPr="00EF5485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79680F" w:rsidRPr="00EF5485" w:rsidRDefault="008A18C5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Приложение 1 </w:t>
      </w:r>
      <w:r w:rsidR="0079680F" w:rsidRPr="00EF5485">
        <w:rPr>
          <w:rFonts w:ascii="Times New Roman" w:hAnsi="Times New Roman"/>
          <w:szCs w:val="24"/>
        </w:rPr>
        <w:t xml:space="preserve">к постановлению  </w:t>
      </w:r>
    </w:p>
    <w:p w:rsidR="0079680F" w:rsidRPr="00EF5485" w:rsidRDefault="0079680F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Адми</w:t>
      </w:r>
      <w:r w:rsidR="008A18C5" w:rsidRPr="00EF5485">
        <w:rPr>
          <w:rFonts w:ascii="Times New Roman" w:hAnsi="Times New Roman"/>
          <w:szCs w:val="24"/>
        </w:rPr>
        <w:t xml:space="preserve">нистрации Нововаршавского </w:t>
      </w:r>
    </w:p>
    <w:p w:rsidR="0079680F" w:rsidRPr="00EF5485" w:rsidRDefault="0079680F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муниципального района Омской области</w:t>
      </w:r>
    </w:p>
    <w:p w:rsidR="0079680F" w:rsidRPr="00EF5485" w:rsidRDefault="0079680F" w:rsidP="008A18C5">
      <w:pPr>
        <w:widowControl w:val="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от </w:t>
      </w:r>
      <w:r w:rsidR="008A18C5" w:rsidRPr="00EF5485">
        <w:rPr>
          <w:rFonts w:ascii="Times New Roman" w:hAnsi="Times New Roman"/>
          <w:szCs w:val="24"/>
        </w:rPr>
        <w:t>19.03.2025</w:t>
      </w:r>
      <w:r w:rsidRPr="00EF5485">
        <w:rPr>
          <w:rFonts w:ascii="Times New Roman" w:hAnsi="Times New Roman"/>
          <w:szCs w:val="24"/>
        </w:rPr>
        <w:t xml:space="preserve"> № </w:t>
      </w:r>
      <w:r w:rsidR="008A18C5" w:rsidRPr="00EF5485">
        <w:rPr>
          <w:rFonts w:ascii="Times New Roman" w:hAnsi="Times New Roman"/>
          <w:szCs w:val="24"/>
        </w:rPr>
        <w:t>76-п</w:t>
      </w:r>
    </w:p>
    <w:p w:rsidR="0079680F" w:rsidRPr="00EF5485" w:rsidRDefault="0079680F" w:rsidP="008A18C5">
      <w:pPr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 О Л О Ж Е Н И Е</w:t>
      </w:r>
    </w:p>
    <w:p w:rsidR="0079680F" w:rsidRPr="00EF5485" w:rsidRDefault="0079680F" w:rsidP="008A18C5">
      <w:pPr>
        <w:ind w:right="800"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 проведении районного летнего спортивно-культурного праздника "Королева спорта - Нововаршавка -2025"</w:t>
      </w:r>
    </w:p>
    <w:p w:rsidR="0079680F" w:rsidRPr="00EF5485" w:rsidRDefault="0079680F" w:rsidP="008A18C5">
      <w:pPr>
        <w:pStyle w:val="FR1"/>
        <w:ind w:left="0" w:right="200" w:firstLine="567"/>
        <w:jc w:val="both"/>
        <w:rPr>
          <w:sz w:val="24"/>
          <w:szCs w:val="24"/>
        </w:rPr>
      </w:pPr>
    </w:p>
    <w:p w:rsidR="0079680F" w:rsidRPr="00EF5485" w:rsidRDefault="0079680F" w:rsidP="008A18C5">
      <w:pPr>
        <w:widowControl w:val="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1. ЦЕЛИ И ЗАДАЧИ ПРАЗДНИКА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Районный летний спортивно-культурный праздник «Королева спорта – Нововаршавка - 2025» (далее - Праздник) проводится в соответствии с календарным планом физкультурных мероприятий Нововаршавского муниципального района Омской области на 2025 год с целью: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привлечение сельских жителей к регулярным занятиям физической культурой и спортом, подготовка населения к выполнению нормативов комплекса ВФСК ГТО; 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отбора сильнейших спортсменов на 55-й областной сельский летний спортивно - культурный праздник «Королева спорта – Исилькуль - 2025»;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совершенствования форм организации массовой физкультурно-спортивной работы.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widowControl w:val="0"/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2. РУКОВОДСТВО ПРАЗДНИКОМ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Общее руководство подготовкой и проведением Праздника осуществляется районным и поселенческими организационными комитетами. Непосредственное проведение соревнований возлагается на главную судейскую коллегию и судей по видам спорта назначенных главным судьёй. </w:t>
      </w:r>
    </w:p>
    <w:p w:rsidR="0079680F" w:rsidRPr="00EF5485" w:rsidRDefault="0079680F" w:rsidP="008A18C5">
      <w:pPr>
        <w:widowControl w:val="0"/>
        <w:ind w:firstLine="567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widowControl w:val="0"/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 3. ПОРЯДОК ПРОВЕДЕНИЯ ПРАЗДНИКА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Праздник проводится в два этапа: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1 этап – зональные отборочные виды спорта (лапта, волейбол женский, волейбол мужской, футбол); финальные выносные виды спорта (лёгкая атлетика, гиревой спорт, соревнования спортивных семей, тяжёлая атлетика, баскетбол женский, баскетбол мужской).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2 этап – районный летний спортивно – культурный праздник «Королева спорта – Нововаршавка – 2025» 12 июня 2025 года.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Парад открытия 12 июня в 10.30 ч.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Парад закрытия 12 июня 18.00 ч. </w:t>
      </w:r>
    </w:p>
    <w:p w:rsidR="0079680F" w:rsidRPr="00EF5485" w:rsidRDefault="0079680F" w:rsidP="008A18C5">
      <w:pPr>
        <w:pStyle w:val="a8"/>
        <w:spacing w:after="0" w:line="240" w:lineRule="auto"/>
        <w:ind w:firstLine="567"/>
        <w:rPr>
          <w:rFonts w:ascii="Times New Roman" w:hAnsi="Times New Roman" w:cs="Times New Roman"/>
        </w:rPr>
      </w:pPr>
    </w:p>
    <w:p w:rsidR="0079680F" w:rsidRPr="00EF5485" w:rsidRDefault="0079680F" w:rsidP="008A18C5">
      <w:pPr>
        <w:pStyle w:val="a8"/>
        <w:spacing w:after="0" w:line="240" w:lineRule="auto"/>
        <w:ind w:firstLine="567"/>
        <w:rPr>
          <w:rFonts w:ascii="Times New Roman" w:hAnsi="Times New Roman" w:cs="Times New Roman"/>
        </w:rPr>
      </w:pPr>
    </w:p>
    <w:p w:rsidR="0079680F" w:rsidRPr="00EF5485" w:rsidRDefault="0079680F" w:rsidP="008A18C5">
      <w:pPr>
        <w:pStyle w:val="a8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F5485">
        <w:rPr>
          <w:rFonts w:ascii="Times New Roman" w:hAnsi="Times New Roman" w:cs="Times New Roman"/>
        </w:rPr>
        <w:t>4. ТРЕБОВАНИЯ К УЧАСТНИКАМ СОРЕВНОВАНИЙ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 соревнованиям допускаются спортсмены городских и сельских поселений района, соответствующие одному из следующих требований: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зарегистрированные (имеющие временную регистрацию) и проживающие на территории городского или сельского поселения Нововаршавского муниципального района Омской области не менее одного года на начало соревнований, соответствующие возрастным требованиям;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обучающиеся в учебных заведениях, но не зарегистрированные на территории городского или сельского поселения Нововаршавского муниципального района Омской области, а также окончившие общеобразовательное учреждение городского или сельского поселения Нововаршавского муниципального района Омской области (подтверждается оригиналом или копией аттестата об образовании).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сотрудники правоохранительных органов, пограничной и военной службы, МЧС, работающие в данном поселении по долгу службы по решению спортивно-технической комиссии Праздника (далее – СТК);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Участие в личном первенстве (вне команды) и вне конкурса не разрешается. Участник может выступать только за команду одного поселения на протяжении всего Праздника.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случаи обнаружения, в ходе проведения Праздника, в команде участника, не соответствующего требованию данного положения, команда по виду спорта снимается с соревнований, все результаты аннулируются.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состав команды поселения включается руководитель делегации, который несет полную ответственность за достоверность предоставляемой документации. Команды должны иметь единую парадную форму. Участники обязаны выполнять требования к спортивной форме по видам спорта, в соответствии с правилами соревнований.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Спорные вопросы, связанные с протестами, нарушениями правил соревнований решает СТК. Представитель команды, подавший протест, обязан предоставить документальное подтверждение обоснованности протеста в СТК до официального утверждения результатов данного вида спорта. После рассмотрения письменного протеста и его удовлетворения, команда снимается с соревнований по данному виду спорта.</w:t>
      </w:r>
    </w:p>
    <w:p w:rsidR="0079680F" w:rsidRPr="00EF5485" w:rsidRDefault="0079680F" w:rsidP="008A18C5">
      <w:pPr>
        <w:pStyle w:val="310"/>
        <w:rPr>
          <w:strike/>
          <w:sz w:val="24"/>
          <w:szCs w:val="24"/>
        </w:rPr>
      </w:pPr>
      <w:r w:rsidRPr="00EF5485">
        <w:rPr>
          <w:sz w:val="24"/>
          <w:szCs w:val="24"/>
        </w:rPr>
        <w:t>Все технические спорные вопросы, возникшие в ходе соревнований, и поданные протесты, рассматриваются СТК, в состав которой входят: главный судья и главный секретарь Праздника, главный судья по виду спорта, председатель мандатной комиссии, председатель организационного комитета</w:t>
      </w:r>
      <w:r w:rsidRPr="00EF5485">
        <w:rPr>
          <w:strike/>
          <w:sz w:val="24"/>
          <w:szCs w:val="24"/>
        </w:rPr>
        <w:t>.</w:t>
      </w:r>
    </w:p>
    <w:p w:rsidR="0079680F" w:rsidRPr="00EF5485" w:rsidRDefault="0079680F" w:rsidP="008A18C5">
      <w:pPr>
        <w:pStyle w:val="310"/>
        <w:rPr>
          <w:sz w:val="24"/>
          <w:szCs w:val="24"/>
        </w:rPr>
      </w:pPr>
      <w:r w:rsidRPr="00EF5485">
        <w:rPr>
          <w:sz w:val="24"/>
          <w:szCs w:val="24"/>
        </w:rPr>
        <w:t>Протест в игровых видах спорта подается не позже тридцати минут по окончании матча в письменной форме главному судье соревнований по виду спорта. В протесте должны быть описаны моменты нарушений со ссылкой на конкретные статьи правил соревнований. В других видах спорта протесты подаются в письменной форме главному судье соревнований по виду спорта в течение тридцати минут после объявления результатов соревнований.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Решение СТК доводится до сведения представителей участвующих команд на заседании судейской коллегии по виду спорта.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Допуск к соревнованиям осуществляет мандатная комиссия на основании следующих документов:</w:t>
      </w:r>
    </w:p>
    <w:p w:rsidR="0079680F" w:rsidRPr="00EF5485" w:rsidRDefault="0079680F" w:rsidP="008A18C5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паспорт (подлинник или копия) с отметкой о прописке в данном поселении не менее одного года, для имеющих временную регистрацию – свидетельство о временной регистрации (подлинник или копия);</w:t>
      </w:r>
    </w:p>
    <w:p w:rsidR="0079680F" w:rsidRPr="00EF5485" w:rsidRDefault="0079680F" w:rsidP="008A18C5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справка школьника, не достигшие 14 лет, с фотографией;</w:t>
      </w:r>
    </w:p>
    <w:p w:rsidR="0079680F" w:rsidRPr="00EF5485" w:rsidRDefault="0079680F" w:rsidP="008A18C5">
      <w:pPr>
        <w:pStyle w:val="11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>- заявки на каждый вид и этап соревнований с допуском участников медицинским учреждением (исправления не допускаются)</w:t>
      </w:r>
    </w:p>
    <w:p w:rsidR="0079680F" w:rsidRPr="00EF5485" w:rsidRDefault="0079680F" w:rsidP="008A18C5">
      <w:pPr>
        <w:pStyle w:val="11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>- участникам младше 18 лет необходимо предоставить согласие от родителей на участие в соревнованиях.</w:t>
      </w:r>
    </w:p>
    <w:p w:rsidR="0079680F" w:rsidRPr="00EF5485" w:rsidRDefault="008A18C5" w:rsidP="008A18C5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ЭТИКА </w:t>
      </w:r>
      <w:r w:rsidR="0079680F" w:rsidRPr="00EF5485">
        <w:rPr>
          <w:rFonts w:ascii="Times New Roman" w:hAnsi="Times New Roman"/>
          <w:szCs w:val="24"/>
        </w:rPr>
        <w:t>УЧАСТНИКОВ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Участники соревнований, допустившие непристойные и оскорбительные выражения в адрес соперника, судьи, зрителей или игрока, дискредитирующие игру, будут являться виновными и наказаны судьёй в соответствии с характером нарушений, согласно Правилам</w:t>
      </w:r>
      <w:r w:rsidR="008A18C5" w:rsidRPr="00EF5485">
        <w:rPr>
          <w:rFonts w:ascii="Times New Roman" w:hAnsi="Times New Roman"/>
          <w:szCs w:val="24"/>
        </w:rPr>
        <w:t xml:space="preserve"> соревнований по видам спорта</w:t>
      </w:r>
      <w:r w:rsidRPr="00EF5485">
        <w:rPr>
          <w:rFonts w:ascii="Times New Roman" w:hAnsi="Times New Roman"/>
          <w:szCs w:val="24"/>
        </w:rPr>
        <w:t xml:space="preserve"> Нарушения, допущенные участника</w:t>
      </w:r>
      <w:r w:rsidR="008A18C5" w:rsidRPr="00EF5485">
        <w:rPr>
          <w:rFonts w:ascii="Times New Roman" w:hAnsi="Times New Roman"/>
          <w:szCs w:val="24"/>
        </w:rPr>
        <w:t xml:space="preserve">ми делегаций, рассматриваются </w:t>
      </w:r>
      <w:r w:rsidRPr="00EF5485">
        <w:rPr>
          <w:rFonts w:ascii="Times New Roman" w:hAnsi="Times New Roman"/>
          <w:szCs w:val="24"/>
        </w:rPr>
        <w:t>на заседании СТК, где выносятся соответствующие наказания (предупреждение, дисквалификация).</w:t>
      </w:r>
    </w:p>
    <w:p w:rsidR="0079680F" w:rsidRPr="00EF5485" w:rsidRDefault="0079680F" w:rsidP="008A18C5">
      <w:pPr>
        <w:ind w:firstLine="720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pStyle w:val="FR1"/>
        <w:ind w:left="0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5. РАСХОДЫ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Расходы, связанные с проездом, оплатой судейства, награждением несет</w:t>
      </w:r>
      <w:r w:rsidR="008A18C5" w:rsidRPr="00EF5485">
        <w:rPr>
          <w:rFonts w:ascii="Times New Roman" w:hAnsi="Times New Roman"/>
          <w:szCs w:val="24"/>
        </w:rPr>
        <w:t xml:space="preserve"> </w:t>
      </w:r>
      <w:r w:rsidRPr="00EF5485">
        <w:rPr>
          <w:rFonts w:ascii="Times New Roman" w:hAnsi="Times New Roman"/>
          <w:szCs w:val="24"/>
        </w:rPr>
        <w:t>МП КУ «Центр по работе с детьми и молодёжью» Нововаршавского муниципального района Омской области.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pStyle w:val="FR1"/>
        <w:ind w:left="0" w:firstLine="567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6</w:t>
      </w:r>
      <w:r w:rsidRPr="00EF5485">
        <w:rPr>
          <w:i/>
          <w:sz w:val="24"/>
          <w:szCs w:val="24"/>
        </w:rPr>
        <w:t>.</w:t>
      </w:r>
      <w:r w:rsidRPr="00EF5485">
        <w:rPr>
          <w:sz w:val="24"/>
          <w:szCs w:val="24"/>
        </w:rPr>
        <w:t xml:space="preserve"> ПРОГРАММА ПРАЗДНИКА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программу Праздника включены 14 видов спорта:</w:t>
      </w:r>
      <w:r w:rsidR="00EF5485">
        <w:rPr>
          <w:rFonts w:ascii="Times New Roman" w:hAnsi="Times New Roman"/>
          <w:szCs w:val="24"/>
        </w:rPr>
        <w:t xml:space="preserve"> легкая атлетика, волейбол            </w:t>
      </w:r>
      <w:proofErr w:type="gramStart"/>
      <w:r w:rsidR="00EF5485">
        <w:rPr>
          <w:rFonts w:ascii="Times New Roman" w:hAnsi="Times New Roman"/>
          <w:szCs w:val="24"/>
        </w:rPr>
        <w:t xml:space="preserve">  </w:t>
      </w:r>
      <w:r w:rsidR="008A18C5" w:rsidRPr="00EF5485">
        <w:rPr>
          <w:rFonts w:ascii="Times New Roman" w:hAnsi="Times New Roman"/>
          <w:szCs w:val="24"/>
        </w:rPr>
        <w:t xml:space="preserve"> (</w:t>
      </w:r>
      <w:proofErr w:type="gramEnd"/>
      <w:r w:rsidR="008A18C5" w:rsidRPr="00EF5485">
        <w:rPr>
          <w:rFonts w:ascii="Times New Roman" w:hAnsi="Times New Roman"/>
          <w:szCs w:val="24"/>
        </w:rPr>
        <w:t>жен.</w:t>
      </w:r>
      <w:r w:rsidRPr="00EF5485">
        <w:rPr>
          <w:rFonts w:ascii="Times New Roman" w:hAnsi="Times New Roman"/>
          <w:szCs w:val="24"/>
        </w:rPr>
        <w:t xml:space="preserve">, муж.), баскетбол </w:t>
      </w:r>
      <w:r w:rsidR="008A18C5" w:rsidRPr="00EF5485">
        <w:rPr>
          <w:rFonts w:ascii="Times New Roman" w:hAnsi="Times New Roman"/>
          <w:szCs w:val="24"/>
        </w:rPr>
        <w:t>(жен.</w:t>
      </w:r>
      <w:r w:rsidRPr="00EF5485">
        <w:rPr>
          <w:rFonts w:ascii="Times New Roman" w:hAnsi="Times New Roman"/>
          <w:szCs w:val="24"/>
        </w:rPr>
        <w:t xml:space="preserve">, муж.), лапта, футбол, соревнования спортивных семей, гиревой спорт, шахматы, армрестлинг, тяжелая атлетика, </w:t>
      </w:r>
      <w:proofErr w:type="spellStart"/>
      <w:r w:rsidRPr="00EF5485">
        <w:rPr>
          <w:rFonts w:ascii="Times New Roman" w:hAnsi="Times New Roman"/>
          <w:szCs w:val="24"/>
        </w:rPr>
        <w:t>автомногоборье</w:t>
      </w:r>
      <w:proofErr w:type="spellEnd"/>
      <w:r w:rsidRPr="00EF5485">
        <w:rPr>
          <w:rFonts w:ascii="Times New Roman" w:hAnsi="Times New Roman"/>
          <w:szCs w:val="24"/>
        </w:rPr>
        <w:t>, перетягивание каната.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Результаты спартакиады ШСК (в зачет идёт лучший результат школы, находящейся на территории поселения), учитываются в итоговой таблице Праздника.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по командным видам спорта проводятся при количестве не менее 3-х команд, в индивидуальных видах программы, при участии в соревнованиях менее 3-х участников, вид объединяется с близ лежащим или со следующей категорией. По решению главного судьи соревнования могут отмениться.</w:t>
      </w:r>
    </w:p>
    <w:p w:rsidR="0079680F" w:rsidRPr="00EF5485" w:rsidRDefault="0079680F" w:rsidP="008A18C5">
      <w:pPr>
        <w:pStyle w:val="a6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>Предварительные заявки на участие в видах спорта необходимо подать до 31</w:t>
      </w:r>
      <w:r w:rsidRPr="00EF5485">
        <w:rPr>
          <w:color w:val="FF0000"/>
          <w:sz w:val="24"/>
          <w:szCs w:val="24"/>
        </w:rPr>
        <w:t xml:space="preserve"> </w:t>
      </w:r>
      <w:r w:rsidRPr="00EF5485">
        <w:rPr>
          <w:sz w:val="24"/>
          <w:szCs w:val="24"/>
        </w:rPr>
        <w:t>марта 2025 года письменно.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проводятся согласно данного положения и правил соревнований по соответствующим видам спорта.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Организаторы Праздника имеют право перенести сроки соревнований по видам спорта. Главный судья оставляет за собой право вносить изменения в систему розыгрыша.</w:t>
      </w:r>
    </w:p>
    <w:p w:rsidR="0079680F" w:rsidRPr="00EF5485" w:rsidRDefault="0079680F" w:rsidP="008A18C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79680F" w:rsidRPr="00EF5485" w:rsidRDefault="0079680F" w:rsidP="008A18C5">
      <w:pPr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F5485">
        <w:rPr>
          <w:rFonts w:ascii="Times New Roman" w:hAnsi="Times New Roman"/>
          <w:b w:val="0"/>
          <w:sz w:val="24"/>
          <w:szCs w:val="24"/>
        </w:rPr>
        <w:t>ЛЕГКАЯ АТЛЕТИКА</w:t>
      </w:r>
    </w:p>
    <w:p w:rsidR="0079680F" w:rsidRPr="00EF5485" w:rsidRDefault="008A18C5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Состав команды </w:t>
      </w:r>
      <w:r w:rsidR="0079680F" w:rsidRPr="00EF5485">
        <w:rPr>
          <w:rFonts w:ascii="Times New Roman" w:hAnsi="Times New Roman"/>
          <w:szCs w:val="24"/>
        </w:rPr>
        <w:t>не ограничен. Возраст участников 2007 г.р. и старше,</w:t>
      </w:r>
      <w:r w:rsidRPr="00EF5485">
        <w:rPr>
          <w:rFonts w:ascii="Times New Roman" w:hAnsi="Times New Roman"/>
          <w:szCs w:val="24"/>
        </w:rPr>
        <w:t xml:space="preserve"> могут быть включены</w:t>
      </w:r>
      <w:r w:rsidR="0079680F" w:rsidRPr="00EF5485">
        <w:rPr>
          <w:rFonts w:ascii="Times New Roman" w:hAnsi="Times New Roman"/>
          <w:szCs w:val="24"/>
        </w:rPr>
        <w:t xml:space="preserve"> спортсмены 2008 г.р. и младше.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проводятся в два дня, начало соревнований в 11:00 часов.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Программа соревнований: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мужнины:100, 200, 400, 800, 1500, 3000 метров; эстафета 4х100метров; прыжок в длину;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женщины:100, 200, 400, 800, 1500 метров; эстафета 4х100 метров; прыжок в длину.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 командный зачет входит шестнадцать лучших результатов (восемь – 2007 г.р. и старше, восемь – 2008 и младше, независимо от пола), плюс одна эстафета.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Каждый участник имеет право выступать в любом виде программы, в командный зачет входят два лучших результата и эстафета.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проводятся по правилам ВФСА, подсчет очков по таблице 1986 года.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79680F" w:rsidRPr="00EF5485" w:rsidRDefault="0079680F" w:rsidP="008A18C5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F5485">
        <w:rPr>
          <w:rFonts w:ascii="Times New Roman" w:hAnsi="Times New Roman"/>
          <w:b w:val="0"/>
          <w:sz w:val="24"/>
          <w:szCs w:val="24"/>
        </w:rPr>
        <w:t>ВОЛЕЙБОЛ (мужской и женский)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- 9 человек 2007 г.р. и старше, из них не более 4-х игроков 2008 - 2011 г.р. Игры проводятся среди мужских и женских команд, из трёх партий. Первая и вторая партии до 25 очков, третья партия до 15 очков (при счёте 24:24 (14:14) до разницы в два мяча, по правилам соревнований ВФВ).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За победу 2:0, команда получает - 3 очка, 2:1 – 2 очка. За поражение 1:2, команда получает – 1 очко, 0:2 и неявка на игру – 0 очков. В случае равенства побед у двух и более команд, места определяются последовательно по: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а) большему количеству побед;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б) большему количеству очков;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в) коэффициенту мячей, затем партий.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При участии в зо</w:t>
      </w:r>
      <w:r w:rsidR="008A18C5" w:rsidRPr="00EF5485">
        <w:rPr>
          <w:rFonts w:ascii="Times New Roman" w:hAnsi="Times New Roman"/>
          <w:szCs w:val="24"/>
        </w:rPr>
        <w:t>нальных соревнованиях</w:t>
      </w:r>
      <w:r w:rsidRPr="00EF5485">
        <w:rPr>
          <w:rFonts w:ascii="Times New Roman" w:hAnsi="Times New Roman"/>
          <w:szCs w:val="24"/>
        </w:rPr>
        <w:t xml:space="preserve"> пяти и менее команд соревнования проводятся по круговой системе, при участии шести и более – команды делятся на группы. 1 -2 места в группах образуют финальную четверку, где с учетом игр в группах разыгрывают места с 1 по 4.  Команды занявшие, в группах 3 место разыгрывают 5 и 6 место. Игры за 1-4 место проводятся по системе «Стык». 1м(</w:t>
      </w:r>
      <w:proofErr w:type="spellStart"/>
      <w:r w:rsidRPr="00EF5485">
        <w:rPr>
          <w:rFonts w:ascii="Times New Roman" w:hAnsi="Times New Roman"/>
          <w:szCs w:val="24"/>
        </w:rPr>
        <w:t>ГрА</w:t>
      </w:r>
      <w:proofErr w:type="spellEnd"/>
      <w:r w:rsidRPr="00EF5485">
        <w:rPr>
          <w:rFonts w:ascii="Times New Roman" w:hAnsi="Times New Roman"/>
          <w:szCs w:val="24"/>
        </w:rPr>
        <w:t>) - 2м(</w:t>
      </w:r>
      <w:proofErr w:type="spellStart"/>
      <w:r w:rsidRPr="00EF5485">
        <w:rPr>
          <w:rFonts w:ascii="Times New Roman" w:hAnsi="Times New Roman"/>
          <w:szCs w:val="24"/>
        </w:rPr>
        <w:t>ГрБ</w:t>
      </w:r>
      <w:proofErr w:type="spellEnd"/>
      <w:r w:rsidRPr="00EF5485">
        <w:rPr>
          <w:rFonts w:ascii="Times New Roman" w:hAnsi="Times New Roman"/>
          <w:szCs w:val="24"/>
        </w:rPr>
        <w:t>), 2м(</w:t>
      </w:r>
      <w:proofErr w:type="spellStart"/>
      <w:r w:rsidRPr="00EF5485">
        <w:rPr>
          <w:rFonts w:ascii="Times New Roman" w:hAnsi="Times New Roman"/>
          <w:szCs w:val="24"/>
        </w:rPr>
        <w:t>ГрА</w:t>
      </w:r>
      <w:proofErr w:type="spellEnd"/>
      <w:r w:rsidRPr="00EF5485">
        <w:rPr>
          <w:rFonts w:ascii="Times New Roman" w:hAnsi="Times New Roman"/>
          <w:szCs w:val="24"/>
        </w:rPr>
        <w:t>) - 1м (</w:t>
      </w:r>
      <w:proofErr w:type="spellStart"/>
      <w:r w:rsidRPr="00EF5485">
        <w:rPr>
          <w:rFonts w:ascii="Times New Roman" w:hAnsi="Times New Roman"/>
          <w:szCs w:val="24"/>
        </w:rPr>
        <w:t>ГрБ</w:t>
      </w:r>
      <w:proofErr w:type="spellEnd"/>
      <w:r w:rsidRPr="00EF5485">
        <w:rPr>
          <w:rFonts w:ascii="Times New Roman" w:hAnsi="Times New Roman"/>
          <w:szCs w:val="24"/>
        </w:rPr>
        <w:t xml:space="preserve">).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финальных соревнованиях, победители разыгрывают 1-2 место, проигравшие 3 - 4 место.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Главный судья оставляет за собой право вносить изменения в систему розыгрыша.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79680F" w:rsidRPr="00EF5485" w:rsidRDefault="0079680F" w:rsidP="008A18C5">
      <w:pPr>
        <w:pStyle w:val="FR1"/>
        <w:ind w:left="0"/>
        <w:jc w:val="center"/>
        <w:rPr>
          <w:sz w:val="24"/>
          <w:szCs w:val="24"/>
        </w:rPr>
      </w:pPr>
    </w:p>
    <w:p w:rsidR="0079680F" w:rsidRPr="00EF5485" w:rsidRDefault="0079680F" w:rsidP="008A18C5">
      <w:pPr>
        <w:pStyle w:val="FR1"/>
        <w:ind w:left="0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БАСКЕТБОЛ 3*3 (мужской и женский)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не более 4 участников 2007 г.р. и старше (3 игрока на площадке и 1 запасной). Допускается участие не более 2-х игроков 2008-2011</w:t>
      </w:r>
      <w:r w:rsidR="008A18C5" w:rsidRPr="00EF5485">
        <w:rPr>
          <w:rFonts w:ascii="Times New Roman" w:hAnsi="Times New Roman"/>
          <w:szCs w:val="24"/>
        </w:rPr>
        <w:t xml:space="preserve"> г.р</w:t>
      </w:r>
      <w:r w:rsidRPr="00EF5485">
        <w:rPr>
          <w:rFonts w:ascii="Times New Roman" w:hAnsi="Times New Roman"/>
          <w:szCs w:val="24"/>
        </w:rPr>
        <w:t xml:space="preserve">. При наличии в финальных соревнованиях 5 команд и меньше, игры проводятся по круговой системе. В случае 6 команд и больше, команды разбиваются на две подгруппы. Игры в подгруппах играют по круговой системе. Команды занявшие, в подгруппах 3 место разыгрывают 5 и 6 место. Игры за 1-4 место проводятся по системе «Стык». 1м(1п) - 2м(2п), 2м(1п) - 1м (2п). Победители разыгрывают 1-2 место, проигравшие 3 - 4 место.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Продолжительность игры 10 минут, если до окончания игрового времени команда набрала 21 очко или больше, она выигрывает игру. Если по окончанию основного времени игры счет ничейный, назначается овертайм (5 минут), в котором побеждает команда первой набравшая два очка.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Главный судья оставляет за собой право вносить изменения в систему розыгрыша.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pStyle w:val="FR1"/>
        <w:ind w:left="0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ЛАПТА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Состав, команды - 9 человек 2007 г.р. и старше. Допускается участие не более 4-х игроков 2008-2011</w:t>
      </w:r>
      <w:r w:rsidR="008A18C5" w:rsidRPr="00EF5485">
        <w:rPr>
          <w:rFonts w:ascii="Times New Roman" w:hAnsi="Times New Roman"/>
          <w:szCs w:val="24"/>
        </w:rPr>
        <w:t xml:space="preserve"> г.р</w:t>
      </w:r>
      <w:r w:rsidRPr="00EF5485">
        <w:rPr>
          <w:rFonts w:ascii="Times New Roman" w:hAnsi="Times New Roman"/>
          <w:szCs w:val="24"/>
        </w:rPr>
        <w:t xml:space="preserve">. При наличии в финальных соревнованиях 5 команд и меньше, игры проводятся по круговой системе. В случае 6 команд и больше, команды разбиваются на две подгруппы. Игры в подгруппах играют по круговой системе. Команды занявшие, в подгруппах 3 место разыгрывают 5 и 6 место. Игры за 1-4 место проводятся по системе «Стык». 1м(1п) - 2м(2п), 2м(1п) - 1м (2п). Победители разыгрывают 1-2 место, проигравшие 3 - 4 место.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Время игры, два периода; по 20 минут с 5 минутным перерывом. Соревнования проводятся по действующим правилам «Федерации лапты России».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Главный судья оставляет за собой право вносить изменения в систему розыгрыша.  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ФУТБОЛ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14 человек. Возраст участников 2007 г.р. и старше. Разрешается включать в заявочный состав не более 6-ти спортсменов 2008 - 2011</w:t>
      </w:r>
      <w:r w:rsidR="008A18C5" w:rsidRPr="00EF5485">
        <w:rPr>
          <w:rFonts w:ascii="Times New Roman" w:hAnsi="Times New Roman"/>
          <w:szCs w:val="24"/>
        </w:rPr>
        <w:t xml:space="preserve"> г.р</w:t>
      </w:r>
      <w:r w:rsidRPr="00EF5485">
        <w:rPr>
          <w:rFonts w:ascii="Times New Roman" w:hAnsi="Times New Roman"/>
          <w:szCs w:val="24"/>
        </w:rPr>
        <w:t>.</w:t>
      </w:r>
    </w:p>
    <w:p w:rsidR="0079680F" w:rsidRPr="00EF5485" w:rsidRDefault="0079680F" w:rsidP="008A18C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F5485">
        <w:rPr>
          <w:rFonts w:ascii="Times New Roman" w:hAnsi="Times New Roman"/>
          <w:sz w:val="24"/>
          <w:szCs w:val="24"/>
        </w:rPr>
        <w:t xml:space="preserve">В отборочной части соревнований команды разбиваются на две группы, состав групп определяется жеребьевкой, в присутствии представителей команд. Игры в группах проводятся по круговой системе. «Сеянными» являются команды, занявшие наиболее высокие места по итогам районного летнего спортивно-культурного праздника «Королева спорта – </w:t>
      </w:r>
      <w:proofErr w:type="spellStart"/>
      <w:r w:rsidRPr="00EF5485">
        <w:rPr>
          <w:rFonts w:ascii="Times New Roman" w:hAnsi="Times New Roman"/>
          <w:sz w:val="24"/>
          <w:szCs w:val="24"/>
        </w:rPr>
        <w:t>Русановка</w:t>
      </w:r>
      <w:proofErr w:type="spellEnd"/>
      <w:r w:rsidRPr="00EF5485">
        <w:rPr>
          <w:rFonts w:ascii="Times New Roman" w:hAnsi="Times New Roman"/>
          <w:sz w:val="24"/>
          <w:szCs w:val="24"/>
        </w:rPr>
        <w:t xml:space="preserve"> – 2024».</w:t>
      </w:r>
    </w:p>
    <w:p w:rsidR="0079680F" w:rsidRPr="00EF5485" w:rsidRDefault="0079680F" w:rsidP="008A18C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485">
        <w:rPr>
          <w:rFonts w:ascii="Times New Roman" w:hAnsi="Times New Roman"/>
          <w:sz w:val="24"/>
          <w:szCs w:val="24"/>
        </w:rPr>
        <w:t>Команды</w:t>
      </w:r>
      <w:proofErr w:type="gramEnd"/>
      <w:r w:rsidRPr="00EF5485">
        <w:rPr>
          <w:rFonts w:ascii="Times New Roman" w:hAnsi="Times New Roman"/>
          <w:sz w:val="24"/>
          <w:szCs w:val="24"/>
        </w:rPr>
        <w:t xml:space="preserve"> занявшие в своих группах 1-2 место, разыгрывают путевку в финальную часть Праздника. Игры проводятся по системе: 1 м-группы А – 2 м-группы Б, 2 м –группы А – 1 м –группы Б. В случае ничьей в основное время, для определения победителя назначается серия пенальти. </w:t>
      </w:r>
      <w:proofErr w:type="gramStart"/>
      <w:r w:rsidRPr="00EF5485">
        <w:rPr>
          <w:rFonts w:ascii="Times New Roman" w:hAnsi="Times New Roman"/>
          <w:sz w:val="24"/>
          <w:szCs w:val="24"/>
        </w:rPr>
        <w:t>Команды</w:t>
      </w:r>
      <w:proofErr w:type="gramEnd"/>
      <w:r w:rsidRPr="00EF5485">
        <w:rPr>
          <w:rFonts w:ascii="Times New Roman" w:hAnsi="Times New Roman"/>
          <w:sz w:val="24"/>
          <w:szCs w:val="24"/>
        </w:rPr>
        <w:t xml:space="preserve"> занявшие 3 место в группах, играют за 5 – 6 место. Победители полуфинальных пар играют на «Королеве спорта – Нововаршавка – 2025» за 1 место, проигравшие команды за 3 место.</w:t>
      </w:r>
    </w:p>
    <w:p w:rsidR="0079680F" w:rsidRPr="00EF5485" w:rsidRDefault="0079680F" w:rsidP="008A18C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За победу команда получает 3 очка, ничью – 1 очко, поражение – 0 очков. В случае неявки команды на игру ей засчитывается техническое поражение, присваивается 0 очков, в таблицу вносится результат 0:3. Команде, явившейся на игру, засчитывается технический выигрыш, присваивается 3 очка, в таблицу вносится результат 3:0. В случае неявки команды на 2 игры ей засчитывается техническое поражение, результат аннулируется, команда снимается с соревнований. В случае равенства очков у двух и более команд в группе, победитель определяется:</w:t>
      </w:r>
    </w:p>
    <w:p w:rsidR="0079680F" w:rsidRPr="00EF5485" w:rsidRDefault="0079680F" w:rsidP="00EF5485">
      <w:pPr>
        <w:numPr>
          <w:ilvl w:val="0"/>
          <w:numId w:val="14"/>
        </w:numPr>
        <w:overflowPunct/>
        <w:autoSpaceDE/>
        <w:autoSpaceDN/>
        <w:adjustRightInd/>
        <w:ind w:left="567" w:firstLine="0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 результатам игры между собой;</w:t>
      </w:r>
    </w:p>
    <w:p w:rsidR="0079680F" w:rsidRPr="00EF5485" w:rsidRDefault="0079680F" w:rsidP="00EF5485">
      <w:pPr>
        <w:numPr>
          <w:ilvl w:val="0"/>
          <w:numId w:val="14"/>
        </w:numPr>
        <w:overflowPunct/>
        <w:autoSpaceDE/>
        <w:autoSpaceDN/>
        <w:adjustRightInd/>
        <w:ind w:left="567" w:firstLine="0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 наибольшему количеству побед;</w:t>
      </w:r>
    </w:p>
    <w:p w:rsidR="0079680F" w:rsidRPr="00EF5485" w:rsidRDefault="0079680F" w:rsidP="00EF5485">
      <w:pPr>
        <w:numPr>
          <w:ilvl w:val="0"/>
          <w:numId w:val="14"/>
        </w:numPr>
        <w:overflowPunct/>
        <w:autoSpaceDE/>
        <w:autoSpaceDN/>
        <w:adjustRightInd/>
        <w:ind w:left="567" w:firstLine="0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 лучшей разности мячей во всех матчах;</w:t>
      </w:r>
    </w:p>
    <w:p w:rsidR="0079680F" w:rsidRPr="00EF5485" w:rsidRDefault="0079680F" w:rsidP="00EF5485">
      <w:pPr>
        <w:numPr>
          <w:ilvl w:val="0"/>
          <w:numId w:val="14"/>
        </w:numPr>
        <w:overflowPunct/>
        <w:autoSpaceDE/>
        <w:autoSpaceDN/>
        <w:adjustRightInd/>
        <w:ind w:left="567" w:firstLine="0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 большему количеству забитых мячей;</w:t>
      </w:r>
    </w:p>
    <w:p w:rsidR="0079680F" w:rsidRPr="00EF5485" w:rsidRDefault="0079680F" w:rsidP="00EF5485">
      <w:pPr>
        <w:numPr>
          <w:ilvl w:val="0"/>
          <w:numId w:val="14"/>
        </w:numPr>
        <w:overflowPunct/>
        <w:autoSpaceDE/>
        <w:autoSpaceDN/>
        <w:adjustRightInd/>
        <w:ind w:left="567" w:firstLine="0"/>
        <w:jc w:val="both"/>
        <w:textAlignment w:val="auto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 наименьшему количеству предупреждений:</w:t>
      </w:r>
    </w:p>
    <w:p w:rsidR="0079680F" w:rsidRPr="00EF5485" w:rsidRDefault="0079680F" w:rsidP="008A18C5">
      <w:pPr>
        <w:pStyle w:val="aa"/>
        <w:ind w:firstLine="567"/>
        <w:rPr>
          <w:rFonts w:ascii="Times New Roman" w:hAnsi="Times New Roman"/>
          <w:sz w:val="24"/>
          <w:szCs w:val="24"/>
        </w:rPr>
      </w:pPr>
      <w:r w:rsidRPr="00EF5485">
        <w:rPr>
          <w:rFonts w:ascii="Times New Roman" w:hAnsi="Times New Roman"/>
          <w:sz w:val="24"/>
          <w:szCs w:val="24"/>
        </w:rPr>
        <w:t>- желтая карточка – 1 очко;</w:t>
      </w:r>
    </w:p>
    <w:p w:rsidR="0079680F" w:rsidRPr="00EF5485" w:rsidRDefault="0079680F" w:rsidP="00EF5485">
      <w:pPr>
        <w:pStyle w:val="aa"/>
        <w:ind w:left="708" w:hanging="141"/>
        <w:rPr>
          <w:rFonts w:ascii="Times New Roman" w:hAnsi="Times New Roman"/>
          <w:sz w:val="24"/>
          <w:szCs w:val="24"/>
        </w:rPr>
      </w:pPr>
      <w:r w:rsidRPr="00EF5485">
        <w:rPr>
          <w:rFonts w:ascii="Times New Roman" w:hAnsi="Times New Roman"/>
          <w:sz w:val="24"/>
          <w:szCs w:val="24"/>
        </w:rPr>
        <w:t>- красная карточка – 3 очка.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Футбольный матч состоит из двух таймов по 30 минут с 10 минутным перерывом.                   Главный судья оставляет за собой право вносить изменения в систему розыгрыша.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</w:p>
    <w:p w:rsidR="00EF5485" w:rsidRDefault="00EF5485" w:rsidP="008A18C5">
      <w:pPr>
        <w:ind w:firstLine="567"/>
        <w:jc w:val="center"/>
        <w:rPr>
          <w:rFonts w:ascii="Times New Roman" w:hAnsi="Times New Roman"/>
          <w:szCs w:val="24"/>
        </w:rPr>
      </w:pPr>
    </w:p>
    <w:p w:rsidR="00EF5485" w:rsidRDefault="00EF5485" w:rsidP="008A18C5">
      <w:pPr>
        <w:ind w:firstLine="567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СПОРТИВНЫХ СЕМЕЙ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– 3 человека (мама, папа, ребёнок). Соревнования проводятся среди семей с мальчиками и девочками по двум возрастным группам: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- 2014 - и младше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- 2011 – 2013 (не старше 14 лет, на день проведения соревнования). 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Команды с неполным составом к соревнованиям не допускаются. В случаи неучастия одного участника команды в одном виде программы команде засчитывается последнее место среди всех команд (команды с мальчиками + команды с девочками).</w:t>
      </w:r>
    </w:p>
    <w:p w:rsidR="0079680F" w:rsidRPr="00EF5485" w:rsidRDefault="0079680F" w:rsidP="008A18C5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Программа соревнований: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</w:t>
      </w:r>
      <w:proofErr w:type="spellStart"/>
      <w:r w:rsidRPr="00EF5485">
        <w:rPr>
          <w:rFonts w:ascii="Times New Roman" w:hAnsi="Times New Roman"/>
          <w:szCs w:val="24"/>
        </w:rPr>
        <w:t>Дартс</w:t>
      </w:r>
      <w:proofErr w:type="spellEnd"/>
      <w:r w:rsidRPr="00EF5485">
        <w:rPr>
          <w:rFonts w:ascii="Times New Roman" w:hAnsi="Times New Roman"/>
          <w:szCs w:val="24"/>
        </w:rPr>
        <w:t xml:space="preserve">, упражнение «Сектор -20» (3 пробных и 5 зачетных серий);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Шашки: участвует вся семья;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Настольный теннис: соревнования парные (ребёнок и один из родителей), инвентарь свой;          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Легкоатлетическая эстафета: 200м (папа), 140м (мама), 60м (ребёнок).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 соревнованиях по </w:t>
      </w:r>
      <w:proofErr w:type="spellStart"/>
      <w:r w:rsidRPr="00EF5485">
        <w:rPr>
          <w:rFonts w:ascii="Times New Roman" w:hAnsi="Times New Roman"/>
          <w:szCs w:val="24"/>
        </w:rPr>
        <w:t>дартсу</w:t>
      </w:r>
      <w:proofErr w:type="spellEnd"/>
      <w:r w:rsidRPr="00EF5485">
        <w:rPr>
          <w:rFonts w:ascii="Times New Roman" w:hAnsi="Times New Roman"/>
          <w:szCs w:val="24"/>
        </w:rPr>
        <w:t xml:space="preserve"> места определяются по сумме очков, набранных всеми членами команды.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соревнованиях по настольному теннису встречи проводятся из трёх партий, победа присуждается паре, выигравшей две партии. Ком</w:t>
      </w:r>
      <w:r w:rsidR="008A18C5" w:rsidRPr="00EF5485">
        <w:rPr>
          <w:rFonts w:ascii="Times New Roman" w:hAnsi="Times New Roman"/>
          <w:szCs w:val="24"/>
        </w:rPr>
        <w:t xml:space="preserve">андное первенство определяется </w:t>
      </w:r>
      <w:r w:rsidRPr="00EF5485">
        <w:rPr>
          <w:rFonts w:ascii="Times New Roman" w:hAnsi="Times New Roman"/>
          <w:szCs w:val="24"/>
        </w:rPr>
        <w:t>по наибольшему количеству очков. За победу 1 очко, поражение 0 очков. В случае равенства очков у двух команд победитель определяется по личной встрече. У трех и более команд первенство определяется: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 разнице партий во всех встречах;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 разнице партий во встречах между ними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по жребию.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по шашкам проводятся по круговой системе, победитель определяется по наибольшей сумме набранных очков всеми членами команды. В случае равенства очков у двух команд победитель определяется по личной встрече. У трех и более команд по сумме командных очков, где за победу дается 2 очка, ничья – 1 очко, поражение – 0. Далее по результату ребенка.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Командное первенство определяется по наименьшей сумме мест - очков в 4-х видах программы. При равенстве очков у двух и более команд преимущество получает семья, имеющая больше первых; вторых; третьих мест, затем по легкоатлетической эстафете. </w:t>
      </w:r>
    </w:p>
    <w:p w:rsidR="0079680F" w:rsidRPr="00EF5485" w:rsidRDefault="0079680F" w:rsidP="00E14C1E">
      <w:pPr>
        <w:ind w:firstLine="567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pStyle w:val="FR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5485">
        <w:rPr>
          <w:rFonts w:ascii="Times New Roman" w:hAnsi="Times New Roman" w:cs="Times New Roman"/>
          <w:sz w:val="24"/>
          <w:szCs w:val="24"/>
        </w:rPr>
        <w:t>ГИРЕВОЙ СПОРТ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– 4 человека независимо от пола и весовой категории; не более двух участников 2008-2011</w:t>
      </w:r>
      <w:r w:rsidR="008A18C5" w:rsidRPr="00EF5485">
        <w:rPr>
          <w:rFonts w:ascii="Times New Roman" w:hAnsi="Times New Roman"/>
          <w:szCs w:val="24"/>
        </w:rPr>
        <w:t xml:space="preserve"> г.р</w:t>
      </w:r>
      <w:r w:rsidRPr="00EF5485">
        <w:rPr>
          <w:rFonts w:ascii="Times New Roman" w:hAnsi="Times New Roman"/>
          <w:szCs w:val="24"/>
        </w:rPr>
        <w:t xml:space="preserve">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Возрастные категории: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мужчины, женщины: 2007 г.р. и старше;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юноши и девушки: 2008-2011 г.р.;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 мужчины - ветераны: 1985</w:t>
      </w:r>
      <w:r w:rsidRPr="00EF5485">
        <w:rPr>
          <w:rFonts w:ascii="Times New Roman" w:hAnsi="Times New Roman"/>
          <w:color w:val="FF0000"/>
          <w:szCs w:val="24"/>
        </w:rPr>
        <w:t xml:space="preserve"> </w:t>
      </w:r>
      <w:r w:rsidRPr="00EF5485">
        <w:rPr>
          <w:rFonts w:ascii="Times New Roman" w:hAnsi="Times New Roman"/>
          <w:szCs w:val="24"/>
        </w:rPr>
        <w:t>г</w:t>
      </w:r>
      <w:r w:rsidR="008A18C5" w:rsidRPr="00EF5485">
        <w:rPr>
          <w:rFonts w:ascii="Times New Roman" w:hAnsi="Times New Roman"/>
          <w:szCs w:val="24"/>
        </w:rPr>
        <w:t>.р. и старше - 1 чело</w:t>
      </w:r>
      <w:r w:rsidR="00E14C1E" w:rsidRPr="00EF5485">
        <w:rPr>
          <w:rFonts w:ascii="Times New Roman" w:hAnsi="Times New Roman"/>
          <w:szCs w:val="24"/>
        </w:rPr>
        <w:t>век</w:t>
      </w:r>
    </w:p>
    <w:p w:rsidR="0079680F" w:rsidRPr="00EF5485" w:rsidRDefault="008A18C5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</w:t>
      </w:r>
      <w:r w:rsidR="0079680F" w:rsidRPr="00EF5485">
        <w:rPr>
          <w:rFonts w:ascii="Times New Roman" w:hAnsi="Times New Roman"/>
          <w:szCs w:val="24"/>
        </w:rPr>
        <w:t xml:space="preserve"> лично-командные, проводятся согласно существующим правилам соревнований среди юношей, мужчин, ветеранов по классическому двоеборью; среди женщин и девушек - по рывку.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Женщины, девушки выступают с</w:t>
      </w:r>
      <w:r w:rsidR="00EF5485" w:rsidRPr="00EF5485">
        <w:rPr>
          <w:rFonts w:ascii="Times New Roman" w:hAnsi="Times New Roman"/>
          <w:szCs w:val="24"/>
        </w:rPr>
        <w:t xml:space="preserve"> гирями весом 16 кг</w:t>
      </w:r>
      <w:r w:rsidRPr="00EF5485">
        <w:rPr>
          <w:rFonts w:ascii="Times New Roman" w:hAnsi="Times New Roman"/>
          <w:szCs w:val="24"/>
        </w:rPr>
        <w:t xml:space="preserve">; юноши, ветераны с гирями – 24 кг; мужчины – 24 или 32 кг;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Весовые категории: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юноши – до 68 кг, свыше 68 кг;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мужчины – до 78 кг, свыше 78кг;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женщины, девушки – до 58 кг, свыше 58 кг;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- </w:t>
      </w:r>
      <w:r w:rsidR="00E14C1E" w:rsidRPr="00EF5485">
        <w:rPr>
          <w:rFonts w:ascii="Times New Roman" w:hAnsi="Times New Roman"/>
          <w:szCs w:val="24"/>
        </w:rPr>
        <w:t xml:space="preserve">ветераны – </w:t>
      </w:r>
      <w:r w:rsidRPr="00EF5485">
        <w:rPr>
          <w:rFonts w:ascii="Times New Roman" w:hAnsi="Times New Roman"/>
          <w:szCs w:val="24"/>
        </w:rPr>
        <w:t>абсолютная категория.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Время на выполнение одного упражнения 10 минут.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Личное первенство у юношей, мужчин, ветеранов определяется по сумме двух упражнений, у женщин и девушек по сумме подъемов (рывок) двух рук в весовой категории.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Командное первенство определяется по наибольшей сумме очков набранных 4 участниками по системе: 1 место - 20 очко, 2 место - 18, 3 место - 16, 4 место - 15 и т.д. За выполнение норматива начисляются дополнительные очки: МС – 5 очков, КМС – 3 очка.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В случае равенства очков у двух и более команд преимущество получает команда, имеющая больше первых, вторых, третьих и т.д. личных мест.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Если в весовой категории менее 3-х участников, то она объединяется со следующей более тяжелой категорией или отменяются по решению главного судьи.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pStyle w:val="31"/>
        <w:spacing w:after="0"/>
        <w:ind w:left="0" w:firstLine="567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ШАХМАТЫ</w:t>
      </w:r>
    </w:p>
    <w:p w:rsidR="0079680F" w:rsidRPr="00EF5485" w:rsidRDefault="0079680F" w:rsidP="00E14C1E">
      <w:pPr>
        <w:pStyle w:val="31"/>
        <w:spacing w:after="0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 xml:space="preserve">Состав команды 4 человека: 2 мужчины 18 лет и старше, 1 юноша до 18 лет, 1 женщина или девушка.  </w:t>
      </w:r>
    </w:p>
    <w:p w:rsidR="0079680F" w:rsidRPr="00EF5485" w:rsidRDefault="0079680F" w:rsidP="00E14C1E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проводятся по круговой системе в подгруппах при семи и более команд и по круговой системе при шести и менее команд.</w:t>
      </w:r>
    </w:p>
    <w:p w:rsidR="0079680F" w:rsidRPr="00EF5485" w:rsidRDefault="0079680F" w:rsidP="00E14C1E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Контроль времени – 30 мин., каждому партнеру на всю партию.</w:t>
      </w:r>
    </w:p>
    <w:p w:rsidR="0079680F" w:rsidRPr="00EF5485" w:rsidRDefault="0079680F" w:rsidP="008A18C5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Командное первенство подводится по сумме очков, набранных на всех 4-х досках. За победу в матче команда получает 2- очка, ничья-1очко, поражение-0 очков. При равенстве сумм очков преимущество определяется по:</w:t>
      </w:r>
    </w:p>
    <w:p w:rsidR="0079680F" w:rsidRPr="00EF5485" w:rsidRDefault="0079680F" w:rsidP="008A18C5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 результату в личной встрече;</w:t>
      </w:r>
    </w:p>
    <w:p w:rsidR="0079680F" w:rsidRPr="00EF5485" w:rsidRDefault="0079680F" w:rsidP="008A18C5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- по лучшему выступлению на более высокой доске.</w:t>
      </w:r>
    </w:p>
    <w:p w:rsidR="0079680F" w:rsidRPr="00EF5485" w:rsidRDefault="0079680F" w:rsidP="008A18C5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(каждая команда предоставляет два комплекта шахмат)</w:t>
      </w:r>
    </w:p>
    <w:p w:rsidR="0079680F" w:rsidRPr="00EF5485" w:rsidRDefault="0079680F" w:rsidP="008A18C5">
      <w:pPr>
        <w:ind w:firstLine="567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F5485">
        <w:rPr>
          <w:rFonts w:ascii="Times New Roman" w:hAnsi="Times New Roman"/>
          <w:b w:val="0"/>
          <w:sz w:val="24"/>
          <w:szCs w:val="24"/>
        </w:rPr>
        <w:t>АРМРЕСТЛИНГ</w:t>
      </w:r>
    </w:p>
    <w:p w:rsidR="0079680F" w:rsidRPr="00EF5485" w:rsidRDefault="00E14C1E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</w:t>
      </w:r>
      <w:r w:rsidR="0079680F" w:rsidRPr="00EF5485">
        <w:rPr>
          <w:rFonts w:ascii="Times New Roman" w:hAnsi="Times New Roman"/>
          <w:szCs w:val="24"/>
        </w:rPr>
        <w:t xml:space="preserve"> 4 человека 2007 г.р. и старше, независимо от пола. В составе команды могут участвовать один юноша либо одна девушка 2008 – 2009</w:t>
      </w:r>
      <w:r w:rsidR="00EF5485" w:rsidRPr="00EF5485">
        <w:rPr>
          <w:rFonts w:ascii="Times New Roman" w:hAnsi="Times New Roman"/>
          <w:szCs w:val="24"/>
        </w:rPr>
        <w:t xml:space="preserve"> г.р</w:t>
      </w:r>
      <w:r w:rsidR="0079680F" w:rsidRPr="00EF5485">
        <w:rPr>
          <w:rFonts w:ascii="Times New Roman" w:hAnsi="Times New Roman"/>
          <w:szCs w:val="24"/>
        </w:rPr>
        <w:t xml:space="preserve">. </w:t>
      </w:r>
      <w:r w:rsidRPr="00EF5485">
        <w:rPr>
          <w:rFonts w:ascii="Times New Roman" w:hAnsi="Times New Roman"/>
          <w:szCs w:val="24"/>
        </w:rPr>
        <w:t xml:space="preserve">Весовые категории мужчины – </w:t>
      </w:r>
      <w:r w:rsidR="0079680F" w:rsidRPr="00EF5485">
        <w:rPr>
          <w:rFonts w:ascii="Times New Roman" w:hAnsi="Times New Roman"/>
          <w:szCs w:val="24"/>
        </w:rPr>
        <w:t xml:space="preserve">до </w:t>
      </w:r>
      <w:r w:rsidR="00EF5485" w:rsidRPr="00EF5485">
        <w:rPr>
          <w:rFonts w:ascii="Times New Roman" w:hAnsi="Times New Roman"/>
          <w:szCs w:val="24"/>
        </w:rPr>
        <w:t>70 кг</w:t>
      </w:r>
      <w:r w:rsidR="0079680F" w:rsidRPr="00EF5485">
        <w:rPr>
          <w:rFonts w:ascii="Times New Roman" w:hAnsi="Times New Roman"/>
          <w:szCs w:val="24"/>
        </w:rPr>
        <w:t xml:space="preserve">, до 80 </w:t>
      </w:r>
      <w:r w:rsidR="00EF5485" w:rsidRPr="00EF5485">
        <w:rPr>
          <w:rFonts w:ascii="Times New Roman" w:hAnsi="Times New Roman"/>
          <w:szCs w:val="24"/>
        </w:rPr>
        <w:t>кг</w:t>
      </w:r>
      <w:r w:rsidR="0079680F" w:rsidRPr="00EF5485">
        <w:rPr>
          <w:rFonts w:ascii="Times New Roman" w:hAnsi="Times New Roman"/>
          <w:szCs w:val="24"/>
        </w:rPr>
        <w:t>,</w:t>
      </w:r>
      <w:r w:rsidR="00EF5485" w:rsidRPr="00EF5485">
        <w:rPr>
          <w:rFonts w:ascii="Times New Roman" w:hAnsi="Times New Roman"/>
          <w:szCs w:val="24"/>
        </w:rPr>
        <w:t xml:space="preserve"> до 90 кг</w:t>
      </w:r>
      <w:proofErr w:type="gramStart"/>
      <w:r w:rsidR="00EF5485" w:rsidRPr="00EF5485">
        <w:rPr>
          <w:rFonts w:ascii="Times New Roman" w:hAnsi="Times New Roman"/>
          <w:szCs w:val="24"/>
        </w:rPr>
        <w:t>.</w:t>
      </w:r>
      <w:proofErr w:type="gramEnd"/>
      <w:r w:rsidR="00EF5485" w:rsidRPr="00EF5485">
        <w:rPr>
          <w:rFonts w:ascii="Times New Roman" w:hAnsi="Times New Roman"/>
          <w:szCs w:val="24"/>
        </w:rPr>
        <w:t xml:space="preserve"> и свыше 90 кг</w:t>
      </w:r>
      <w:r w:rsidR="0079680F" w:rsidRPr="00EF5485">
        <w:rPr>
          <w:rFonts w:ascii="Times New Roman" w:hAnsi="Times New Roman"/>
          <w:szCs w:val="24"/>
        </w:rPr>
        <w:t>. Женщины до 65 кг</w:t>
      </w:r>
      <w:proofErr w:type="gramStart"/>
      <w:r w:rsidR="0079680F" w:rsidRPr="00EF5485">
        <w:rPr>
          <w:rFonts w:ascii="Times New Roman" w:hAnsi="Times New Roman"/>
          <w:szCs w:val="24"/>
        </w:rPr>
        <w:t>.</w:t>
      </w:r>
      <w:proofErr w:type="gramEnd"/>
      <w:r w:rsidR="0079680F" w:rsidRPr="00EF5485">
        <w:rPr>
          <w:rFonts w:ascii="Times New Roman" w:hAnsi="Times New Roman"/>
          <w:szCs w:val="24"/>
        </w:rPr>
        <w:t xml:space="preserve"> и свыше 65 кг.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При заявке в весовой категории менее 3-х участников, то она объединяется со следующей более тяжелой или отменяются по решению главного судьи.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Соревнования проводятся стоя, в борьбе на правой руке по системе, с выбыванием после двух поражений. Победитель в весовой категории определяется согласно правилам соревнований. </w:t>
      </w:r>
    </w:p>
    <w:p w:rsidR="0079680F" w:rsidRPr="00EF5485" w:rsidRDefault="0079680F" w:rsidP="00E14C1E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В командном первенстве победитель определяется по наибольшей сумме очков трех участников. Очки в личном и командном первенстве начисляются по системе: 1 место – 13 очков, 2 место – 9 очков, 3 место – 6 очков, 4 место – 4 очка, 5 место – 3 очка, 6 место – 2 очка; 7 место и далее – по 1 очку.</w:t>
      </w:r>
    </w:p>
    <w:p w:rsidR="0079680F" w:rsidRPr="00EF5485" w:rsidRDefault="0079680F" w:rsidP="00E14C1E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При равенстве очков первое место присуждается команде, имеющей больше 1,2,3 и т.д. мест. При случае равенства этих показателей предпочтение дается команде, имеющей лучший показатель в соревнованиях среди мужчин.</w:t>
      </w:r>
    </w:p>
    <w:p w:rsidR="0079680F" w:rsidRPr="00EF5485" w:rsidRDefault="0079680F" w:rsidP="00E14C1E">
      <w:pPr>
        <w:pStyle w:val="FR1"/>
        <w:ind w:left="0" w:firstLine="567"/>
        <w:jc w:val="both"/>
        <w:rPr>
          <w:sz w:val="24"/>
          <w:szCs w:val="24"/>
        </w:rPr>
      </w:pPr>
    </w:p>
    <w:p w:rsidR="0079680F" w:rsidRPr="00EF5485" w:rsidRDefault="0079680F" w:rsidP="00E14C1E">
      <w:pPr>
        <w:pStyle w:val="FR1"/>
        <w:ind w:left="0" w:firstLine="567"/>
        <w:jc w:val="center"/>
        <w:rPr>
          <w:sz w:val="24"/>
          <w:szCs w:val="24"/>
        </w:rPr>
      </w:pPr>
      <w:r w:rsidRPr="00EF5485">
        <w:rPr>
          <w:sz w:val="24"/>
          <w:szCs w:val="24"/>
        </w:rPr>
        <w:t>ТЯЖЕЛАЯ АТЛЕТИКА</w:t>
      </w:r>
    </w:p>
    <w:p w:rsidR="0079680F" w:rsidRPr="00EF5485" w:rsidRDefault="00E14C1E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</w:t>
      </w:r>
      <w:r w:rsidR="0079680F" w:rsidRPr="00EF5485">
        <w:rPr>
          <w:rFonts w:ascii="Times New Roman" w:hAnsi="Times New Roman"/>
          <w:szCs w:val="24"/>
        </w:rPr>
        <w:t xml:space="preserve"> 4 человека 2009 г.р. и старше, могут быть включены: один юноша 2010 г.р., одна женщина и один ветеран (40 лет и старше на день проведения соревнований).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Соревнования проводятся как лично – командные в классическом двоеборье в </w:t>
      </w:r>
      <w:proofErr w:type="spellStart"/>
      <w:r w:rsidRPr="00EF5485">
        <w:rPr>
          <w:rFonts w:ascii="Times New Roman" w:hAnsi="Times New Roman"/>
          <w:szCs w:val="24"/>
        </w:rPr>
        <w:t>в</w:t>
      </w:r>
      <w:proofErr w:type="spellEnd"/>
      <w:r w:rsidRPr="00EF5485">
        <w:rPr>
          <w:rFonts w:ascii="Times New Roman" w:hAnsi="Times New Roman"/>
          <w:szCs w:val="24"/>
          <w:lang w:val="en-US"/>
        </w:rPr>
        <w:t>eco</w:t>
      </w:r>
      <w:proofErr w:type="spellStart"/>
      <w:r w:rsidRPr="00EF5485">
        <w:rPr>
          <w:rFonts w:ascii="Times New Roman" w:hAnsi="Times New Roman"/>
          <w:szCs w:val="24"/>
        </w:rPr>
        <w:t>вы</w:t>
      </w:r>
      <w:r w:rsidR="00E14C1E" w:rsidRPr="00EF5485">
        <w:rPr>
          <w:rFonts w:ascii="Times New Roman" w:hAnsi="Times New Roman"/>
          <w:szCs w:val="24"/>
        </w:rPr>
        <w:t>х</w:t>
      </w:r>
      <w:proofErr w:type="spellEnd"/>
      <w:r w:rsidRPr="00EF5485">
        <w:rPr>
          <w:rFonts w:ascii="Times New Roman" w:hAnsi="Times New Roman"/>
          <w:szCs w:val="24"/>
        </w:rPr>
        <w:t xml:space="preserve"> категориях</w:t>
      </w:r>
      <w:r w:rsidR="00E14C1E" w:rsidRPr="00EF5485">
        <w:rPr>
          <w:rFonts w:ascii="Times New Roman" w:hAnsi="Times New Roman"/>
          <w:szCs w:val="24"/>
        </w:rPr>
        <w:t xml:space="preserve">: </w:t>
      </w:r>
      <w:r w:rsidRPr="00EF5485">
        <w:rPr>
          <w:rFonts w:ascii="Times New Roman" w:hAnsi="Times New Roman"/>
          <w:szCs w:val="24"/>
        </w:rPr>
        <w:t>до 70 кг, до 83 кг, свыше 83 кг.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Победитель в весовой категории определяется согласно действующих правил в классическом двоеборье по наибольшей сумме. Если в весовой категории менее 3-х участников, то она объединяется со следующей более тяжелой категорией или отменяются по решению главного судьи.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Командное первенство определяется по наибольшей сумме очков, набранных тремя лучшими участниками. 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Начисление очков: 1 место - 20 очков, 2 место - 18 очков, 3 место - 16 очков и т.д.     </w:t>
      </w:r>
    </w:p>
    <w:p w:rsidR="0079680F" w:rsidRPr="00EF5485" w:rsidRDefault="0079680F" w:rsidP="00E14C1E">
      <w:pPr>
        <w:ind w:firstLine="567"/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F5485">
        <w:rPr>
          <w:rFonts w:ascii="Times New Roman" w:hAnsi="Times New Roman"/>
          <w:b w:val="0"/>
          <w:sz w:val="24"/>
          <w:szCs w:val="24"/>
        </w:rPr>
        <w:t>АВТОМНОГОБОРЬЕ</w:t>
      </w:r>
    </w:p>
    <w:p w:rsidR="0079680F" w:rsidRPr="00EF5485" w:rsidRDefault="0079680F" w:rsidP="00E14C1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F5485">
        <w:rPr>
          <w:rFonts w:ascii="Times New Roman" w:hAnsi="Times New Roman"/>
          <w:b w:val="0"/>
          <w:sz w:val="24"/>
          <w:szCs w:val="24"/>
        </w:rPr>
        <w:t>Соревнования проходят на личном автомобиле или на автомобиле поселений «Жигули» (ВАЗ - 2105, 06, 07).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Состав команды – 2 человека, имеющие водительское удостоверение (не менее одного человека до 30 лет).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Программа соревнований: стрельба из пневматической винтовки (3 пробных, 5 зачетных выстрела), экономичное вождение.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Личное и командное первенство определяется по таблице очков, набранными двумя участниками. 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79680F" w:rsidRPr="00EF5485" w:rsidRDefault="0079680F" w:rsidP="008A18C5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ПЕРЕТЯГИВАНИЕ КАНАТА</w:t>
      </w:r>
    </w:p>
    <w:p w:rsidR="0079680F" w:rsidRPr="00EF5485" w:rsidRDefault="00E14C1E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Состав команды – 7 человек. </w:t>
      </w:r>
      <w:r w:rsidR="0079680F" w:rsidRPr="00EF5485">
        <w:rPr>
          <w:rFonts w:ascii="Times New Roman" w:hAnsi="Times New Roman"/>
          <w:szCs w:val="24"/>
        </w:rPr>
        <w:t>Вес команды (7чел.- 770кг) (5 основных (550кг) + 2 запасных) 2007 г.р. и старше.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Соревнования проводятся на площадке с твердым покрытием, до двух побед в одной встрече. Команда допускается к соревнованиям в единой форме, обувь спортивная (допускаются бутсы).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7. ОПРЕДЕЛЕНИЕ ПОБЕДИТЕЛЕЙ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Личное и командное первенство определяется в соответствии с правилами соревнований по видам спорта и настоящего Положения.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Командное первенство определяется по наименьшей сумме очков – мест по восьми видам спорта по выбору, пять из которых являются обязательными: легкая атлетика, два игровых вида, спартакиада ШСК, соревнования спортивных семей.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EF5485">
        <w:rPr>
          <w:rFonts w:ascii="Times New Roman" w:hAnsi="Times New Roman"/>
          <w:szCs w:val="24"/>
        </w:rPr>
        <w:t>Поселения</w:t>
      </w:r>
      <w:proofErr w:type="gramEnd"/>
      <w:r w:rsidRPr="00EF5485">
        <w:rPr>
          <w:rFonts w:ascii="Times New Roman" w:hAnsi="Times New Roman"/>
          <w:szCs w:val="24"/>
        </w:rPr>
        <w:t xml:space="preserve"> не имеющие полного зачета, занимают место после поселений выступивших с полным зачетом.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Участникам, выступающим во Всероссийских и международных соревнованиях в составе сборной команды Омской области или сборной команды России или сборной команды Нововаршавского муниципального района, по ходатайству областных федераций по видам спорта, Глав муниципальных образований Нововаршавского муниципального района и решению СТК, даётся «</w:t>
      </w:r>
      <w:proofErr w:type="spellStart"/>
      <w:r w:rsidRPr="00EF5485">
        <w:rPr>
          <w:rFonts w:ascii="Times New Roman" w:hAnsi="Times New Roman"/>
          <w:szCs w:val="24"/>
        </w:rPr>
        <w:t>перезачёт</w:t>
      </w:r>
      <w:proofErr w:type="spellEnd"/>
      <w:r w:rsidRPr="00EF5485">
        <w:rPr>
          <w:rFonts w:ascii="Times New Roman" w:hAnsi="Times New Roman"/>
          <w:szCs w:val="24"/>
        </w:rPr>
        <w:t>» не выше 2-го результата, показанного участниками соревнований Праздника, по виду спорта в котором участник выступает на вышестоящих соревнованиях.</w:t>
      </w:r>
    </w:p>
    <w:p w:rsidR="0079680F" w:rsidRPr="00EF5485" w:rsidRDefault="0079680F" w:rsidP="00E14C1E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F5485">
        <w:rPr>
          <w:rStyle w:val="fontstyle01"/>
          <w:rFonts w:ascii="Times New Roman" w:hAnsi="Times New Roman"/>
          <w:sz w:val="24"/>
          <w:szCs w:val="24"/>
        </w:rPr>
        <w:t>Все виды спорта оцениваются по системе:</w:t>
      </w:r>
      <w:r w:rsidRPr="00EF5485">
        <w:rPr>
          <w:rFonts w:ascii="Times New Roman" w:hAnsi="Times New Roman"/>
          <w:color w:val="000000"/>
          <w:szCs w:val="24"/>
        </w:rPr>
        <w:br/>
      </w:r>
      <w:r w:rsidRPr="00EF5485">
        <w:rPr>
          <w:rStyle w:val="fontstyle01"/>
          <w:rFonts w:ascii="Times New Roman" w:hAnsi="Times New Roman"/>
          <w:sz w:val="24"/>
          <w:szCs w:val="24"/>
        </w:rPr>
        <w:t>1 место – 1 очко, 2 место – 2 очка, 3 место – 3 очка и т.д., 11 место – 11 очков.</w:t>
      </w:r>
      <w:r w:rsidRPr="00EF5485">
        <w:rPr>
          <w:rFonts w:ascii="Times New Roman" w:hAnsi="Times New Roman"/>
          <w:color w:val="000000"/>
          <w:szCs w:val="24"/>
        </w:rPr>
        <w:br/>
      </w:r>
      <w:r w:rsidRPr="00EF5485">
        <w:rPr>
          <w:rStyle w:val="fontstyle01"/>
          <w:rFonts w:ascii="Times New Roman" w:hAnsi="Times New Roman"/>
          <w:sz w:val="24"/>
          <w:szCs w:val="24"/>
        </w:rPr>
        <w:t>В случае равенства очков у двух и более команд преимущество получает команда, у которого больше первых, затем вторых, третьих мест, далее у кого выше место в соревнованиях по легкой атлетике.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pStyle w:val="FR2"/>
        <w:ind w:left="14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5485">
        <w:rPr>
          <w:rFonts w:ascii="Times New Roman" w:hAnsi="Times New Roman" w:cs="Times New Roman"/>
          <w:sz w:val="24"/>
          <w:szCs w:val="24"/>
        </w:rPr>
        <w:t>8. НАГРАЖДЕНИЕ</w:t>
      </w:r>
    </w:p>
    <w:p w:rsidR="0079680F" w:rsidRPr="00EF5485" w:rsidRDefault="0079680F" w:rsidP="00E14C1E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>Команды занявшие призовые места по видам спорта, награждается кубками и дипломами.</w:t>
      </w:r>
    </w:p>
    <w:p w:rsidR="0079680F" w:rsidRPr="00EF5485" w:rsidRDefault="00E14C1E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Чемпионы и призёры </w:t>
      </w:r>
      <w:r w:rsidR="0079680F" w:rsidRPr="00EF5485">
        <w:rPr>
          <w:rFonts w:ascii="Times New Roman" w:hAnsi="Times New Roman"/>
          <w:szCs w:val="24"/>
        </w:rPr>
        <w:t>в личном зачёте награждаются медалями и грамотами.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Команда – победитель комплексного зачета Праздника, награждается Переходящим кубком.</w:t>
      </w:r>
    </w:p>
    <w:p w:rsidR="0079680F" w:rsidRPr="00EF5485" w:rsidRDefault="0079680F" w:rsidP="00E14C1E">
      <w:pPr>
        <w:ind w:firstLine="567"/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9. ОБЕСПЕЧЕНИЕ БЕЗОПАСНОСТИ</w:t>
      </w:r>
    </w:p>
    <w:p w:rsidR="0079680F" w:rsidRPr="00EF5485" w:rsidRDefault="0079680F" w:rsidP="00E14C1E">
      <w:pPr>
        <w:ind w:firstLine="567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УЧАСТНИКОВ И ЗРИТЕЛЕЙ ПРАЗДНИКА</w:t>
      </w:r>
    </w:p>
    <w:p w:rsidR="0079680F" w:rsidRPr="00EF5485" w:rsidRDefault="0079680F" w:rsidP="00E14C1E">
      <w:pPr>
        <w:pStyle w:val="11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порядка, безопасности участников и зрителей, при наличии актов готовности физкультурного или спортивного сооружения к проведению мероприятия, утвержденных в установленном порядке, согласно постановления Правительства РФ от 18 апреля 2014 г. N 353 "Об утверждении Правил обеспечения безопасности при проведении официальных спортивных соревнований". </w:t>
      </w:r>
    </w:p>
    <w:p w:rsidR="0079680F" w:rsidRPr="00EF5485" w:rsidRDefault="0079680F" w:rsidP="00E14C1E">
      <w:pPr>
        <w:pStyle w:val="11"/>
        <w:ind w:firstLine="567"/>
        <w:jc w:val="both"/>
        <w:rPr>
          <w:sz w:val="24"/>
          <w:szCs w:val="24"/>
        </w:rPr>
      </w:pPr>
      <w:r w:rsidRPr="00EF5485">
        <w:rPr>
          <w:sz w:val="24"/>
          <w:szCs w:val="24"/>
        </w:rPr>
        <w:t>Обеспечение медицинского обслуживания соревнований производится согласно требованиям к проведению спортивных мероприятий.</w:t>
      </w:r>
    </w:p>
    <w:p w:rsidR="0079680F" w:rsidRPr="00EF5485" w:rsidRDefault="0079680F" w:rsidP="008A18C5">
      <w:pPr>
        <w:pStyle w:val="11"/>
        <w:jc w:val="both"/>
        <w:rPr>
          <w:sz w:val="24"/>
          <w:szCs w:val="24"/>
        </w:rPr>
      </w:pPr>
    </w:p>
    <w:p w:rsidR="0079680F" w:rsidRPr="00EF5485" w:rsidRDefault="00E14C1E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10. </w:t>
      </w:r>
      <w:r w:rsidR="0079680F" w:rsidRPr="00EF5485">
        <w:rPr>
          <w:rFonts w:ascii="Times New Roman" w:hAnsi="Times New Roman"/>
          <w:szCs w:val="24"/>
        </w:rPr>
        <w:t>ИНФОРМАЦИОННОЕ ОСВЕЩЕНИЕ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Положение о проведении Праздника, результаты соревнований и расписание мероприятий (игр) размещаются в районной газете «Целинник», на сайте Администрации муниципального района. Подготовка, проведение и итоги соревнований освещаются в средствах массовой информации. 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p w:rsidR="0079680F" w:rsidRPr="00EF5485" w:rsidRDefault="00E14C1E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11. </w:t>
      </w:r>
      <w:r w:rsidR="0079680F" w:rsidRPr="00EF5485">
        <w:rPr>
          <w:rFonts w:ascii="Times New Roman" w:hAnsi="Times New Roman"/>
          <w:szCs w:val="24"/>
        </w:rPr>
        <w:t>ДОПОЛНИТЕЛЬНЫЕ УСЛОВИЯ СОРЕВНОВАНИЙ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Организаторы соревнований оставляют за собой право внести в Положение изменения и дополнения. Обо всех изменениях сообщается дополнительно.</w:t>
      </w:r>
    </w:p>
    <w:p w:rsidR="0079680F" w:rsidRPr="00EF5485" w:rsidRDefault="0079680F" w:rsidP="008A18C5">
      <w:pPr>
        <w:ind w:firstLine="567"/>
        <w:jc w:val="both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04112D" w:rsidRDefault="0004112D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04112D" w:rsidRDefault="0004112D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Приложение 2</w:t>
      </w:r>
    </w:p>
    <w:p w:rsidR="0079680F" w:rsidRPr="00EF5485" w:rsidRDefault="0079680F" w:rsidP="008A18C5">
      <w:pPr>
        <w:widowControl w:val="0"/>
        <w:ind w:left="2880" w:firstLine="72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к постановлению Администрации</w:t>
      </w:r>
    </w:p>
    <w:p w:rsidR="0079680F" w:rsidRPr="00EF5485" w:rsidRDefault="0079680F" w:rsidP="008A18C5">
      <w:pPr>
        <w:widowControl w:val="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Нововаршавского муниципального </w:t>
      </w:r>
    </w:p>
    <w:p w:rsidR="0079680F" w:rsidRPr="00EF5485" w:rsidRDefault="0079680F" w:rsidP="008A18C5">
      <w:pPr>
        <w:widowControl w:val="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района Омской области</w:t>
      </w:r>
    </w:p>
    <w:p w:rsidR="0079680F" w:rsidRPr="00EF5485" w:rsidRDefault="00E14C1E" w:rsidP="008A18C5">
      <w:pPr>
        <w:widowControl w:val="0"/>
        <w:jc w:val="right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от 19.03.2025</w:t>
      </w:r>
      <w:r w:rsidR="0079680F" w:rsidRPr="00EF5485">
        <w:rPr>
          <w:rFonts w:ascii="Times New Roman" w:hAnsi="Times New Roman"/>
          <w:szCs w:val="24"/>
        </w:rPr>
        <w:t xml:space="preserve"> № </w:t>
      </w:r>
      <w:r w:rsidRPr="00EF5485">
        <w:rPr>
          <w:rFonts w:ascii="Times New Roman" w:hAnsi="Times New Roman"/>
          <w:szCs w:val="24"/>
        </w:rPr>
        <w:t>76-п</w:t>
      </w:r>
    </w:p>
    <w:p w:rsidR="0079680F" w:rsidRPr="00EF5485" w:rsidRDefault="0079680F" w:rsidP="00E14C1E">
      <w:pPr>
        <w:widowControl w:val="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С О С Т А В</w:t>
      </w:r>
    </w:p>
    <w:p w:rsidR="0079680F" w:rsidRPr="00EF5485" w:rsidRDefault="0079680F" w:rsidP="00E14C1E">
      <w:pPr>
        <w:widowControl w:val="0"/>
        <w:ind w:firstLine="72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организационного комитета по подготовке</w:t>
      </w:r>
    </w:p>
    <w:p w:rsidR="0079680F" w:rsidRPr="00EF5485" w:rsidRDefault="0079680F" w:rsidP="00E14C1E">
      <w:pPr>
        <w:widowControl w:val="0"/>
        <w:ind w:firstLine="72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и проведению летнего спортивно-культурного праздника</w:t>
      </w:r>
    </w:p>
    <w:p w:rsidR="0079680F" w:rsidRPr="00EF5485" w:rsidRDefault="0079680F" w:rsidP="00E14C1E">
      <w:pPr>
        <w:widowControl w:val="0"/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«Королева спорта – Нововаршавка </w:t>
      </w:r>
      <w:r w:rsidRPr="00EF5485">
        <w:rPr>
          <w:rFonts w:ascii="Times New Roman" w:hAnsi="Times New Roman"/>
          <w:szCs w:val="24"/>
        </w:rPr>
        <w:softHyphen/>
        <w:t>-2025»</w:t>
      </w:r>
    </w:p>
    <w:p w:rsidR="0079680F" w:rsidRPr="00EF5485" w:rsidRDefault="0079680F" w:rsidP="008A18C5">
      <w:pPr>
        <w:widowControl w:val="0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9"/>
      </w:tblGrid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Верещагина Надежда Анатольевна  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заместитель главы муниципального района председатель комитета по социальным вопросам, председатель районного оргкомитета;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ind w:hanging="392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Алахов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Владимир Николаевич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ind w:left="-23" w:firstLine="142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заместитель председателя комитета по социальным вопросам, заместитель председателя оргкомитета;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Лапоногов Василий Александрович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глава Нововаршавского городского поселения (по согласованию).</w:t>
            </w:r>
          </w:p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9680F" w:rsidRPr="00EF5485" w:rsidTr="00EF5485">
        <w:tc>
          <w:tcPr>
            <w:tcW w:w="9860" w:type="dxa"/>
            <w:gridSpan w:val="2"/>
            <w:shd w:val="clear" w:color="auto" w:fill="auto"/>
          </w:tcPr>
          <w:p w:rsidR="0079680F" w:rsidRPr="00EF5485" w:rsidRDefault="0079680F" w:rsidP="008A18C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Члены оргкомитета: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Безукладова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Елена Владимировна </w:t>
            </w:r>
          </w:p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председатель комитета по культуре и искусству Администрации Нововаршавского муниципального района Омской области;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Пшеничко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Татьяна Петровна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главный врач БУЗОО «</w:t>
            </w:r>
            <w:proofErr w:type="spellStart"/>
            <w:r w:rsidRPr="00EF5485">
              <w:rPr>
                <w:rFonts w:ascii="Times New Roman" w:hAnsi="Times New Roman"/>
                <w:szCs w:val="24"/>
              </w:rPr>
              <w:t>Нововаршавская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ЦРБ» (по согласованию);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E14C1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Жирг</w:t>
            </w:r>
            <w:r w:rsidR="00E14C1E" w:rsidRPr="00EF5485">
              <w:rPr>
                <w:rFonts w:ascii="Times New Roman" w:hAnsi="Times New Roman"/>
                <w:szCs w:val="24"/>
              </w:rPr>
              <w:t>алова</w:t>
            </w:r>
            <w:proofErr w:type="spellEnd"/>
            <w:r w:rsidR="00E14C1E" w:rsidRPr="00EF5485">
              <w:rPr>
                <w:rFonts w:ascii="Times New Roman" w:hAnsi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председатель комитета по образованию и связям с профессиональной школой Администрации Нововаршавского муниципального района Омской области;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Чепурко Наталья Владимировна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директор МПКУ «Центр по работе с детьми и молодёжью» Нововаршавского района Омской области;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Дробилин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Александр Васильевич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начальник ОМВД России по </w:t>
            </w:r>
            <w:proofErr w:type="spellStart"/>
            <w:r w:rsidRPr="00EF5485">
              <w:rPr>
                <w:rFonts w:ascii="Times New Roman" w:hAnsi="Times New Roman"/>
                <w:szCs w:val="24"/>
              </w:rPr>
              <w:t>Нововаршавскому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        району, подполковник полиции (по согласованию); 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Голубь Иван Сергеевич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 инструктор-методист БУ Омской области «ОФСК «Урожай», специалист по делам с молодежью МП КУ «Центр по работе с детьми и молодежью» (по согласованию);</w:t>
            </w:r>
          </w:p>
        </w:tc>
      </w:tr>
      <w:tr w:rsidR="0079680F" w:rsidRPr="00EF5485" w:rsidTr="00EF5485">
        <w:tc>
          <w:tcPr>
            <w:tcW w:w="4111" w:type="dxa"/>
            <w:shd w:val="clear" w:color="auto" w:fill="auto"/>
          </w:tcPr>
          <w:p w:rsidR="0079680F" w:rsidRPr="00EF5485" w:rsidRDefault="0079680F" w:rsidP="008A18C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Прохорова Елена Владимировна</w:t>
            </w:r>
          </w:p>
        </w:tc>
        <w:tc>
          <w:tcPr>
            <w:tcW w:w="5749" w:type="dxa"/>
            <w:shd w:val="clear" w:color="auto" w:fill="auto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- заместитель председателя комитета по социальным вопросам.</w:t>
            </w:r>
          </w:p>
        </w:tc>
      </w:tr>
    </w:tbl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p w:rsidR="00E14C1E" w:rsidRPr="00EF5485" w:rsidRDefault="00E14C1E" w:rsidP="008A18C5">
      <w:pPr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Предварительный график проведения соревнований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летнего спортивно – культурного праздника 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«Королева спорта – Нововаршавка – 2025»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2322"/>
        <w:gridCol w:w="2464"/>
      </w:tblGrid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Виды спорта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Финальные сор</w:t>
            </w:r>
            <w:r w:rsidR="0004112D">
              <w:rPr>
                <w:rFonts w:ascii="Times New Roman" w:hAnsi="Times New Roman"/>
                <w:szCs w:val="24"/>
              </w:rPr>
              <w:t>евнования по баскетболу 3*3(жен</w:t>
            </w:r>
            <w:r w:rsidRPr="00EF5485">
              <w:rPr>
                <w:rFonts w:ascii="Times New Roman" w:hAnsi="Times New Roman"/>
                <w:szCs w:val="24"/>
              </w:rPr>
              <w:t>, муж.)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F5485">
              <w:rPr>
                <w:rFonts w:ascii="Times New Roman" w:hAnsi="Times New Roman"/>
                <w:color w:val="000000"/>
                <w:szCs w:val="24"/>
              </w:rPr>
              <w:t>19 апреля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Отборочные соревнования по футболу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26 апреля,</w:t>
            </w:r>
          </w:p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8 мая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Нововаршавка, </w:t>
            </w:r>
            <w:proofErr w:type="spellStart"/>
            <w:r w:rsidRPr="00EF5485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Отборочные соревнования по волейболу (мужчины)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2 мая,</w:t>
            </w:r>
          </w:p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7 июня 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Отборочные соревнования по волейболу (женщины)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3 мая,</w:t>
            </w:r>
          </w:p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7 июня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Лапта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10 мая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Тяжелая атлетика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7 июня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Легкая атлетика 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7, 8 июня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Гиревой спорт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8 июня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53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536" w:type="dxa"/>
          </w:tcPr>
          <w:p w:rsidR="0079680F" w:rsidRPr="00EF5485" w:rsidRDefault="0079680F" w:rsidP="008A18C5">
            <w:pPr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Районный летний спортивно – культурный праздник «Королева спорта – Нововаршавка – 2025»</w:t>
            </w:r>
          </w:p>
          <w:p w:rsidR="0079680F" w:rsidRPr="00EF5485" w:rsidRDefault="0004112D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 w:right="-145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Волейбол (муж</w:t>
            </w:r>
            <w:r w:rsidR="0079680F" w:rsidRPr="00EF5485">
              <w:rPr>
                <w:rFonts w:ascii="Times New Roman" w:hAnsi="Times New Roman"/>
                <w:szCs w:val="24"/>
              </w:rPr>
              <w:t>, жен.)</w:t>
            </w:r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Футбол (финальные игры)</w:t>
            </w:r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Шахматы</w:t>
            </w:r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Армрестлинг</w:t>
            </w:r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Автомногоборье</w:t>
            </w:r>
            <w:proofErr w:type="spellEnd"/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Соревнования спортивных семей</w:t>
            </w:r>
          </w:p>
          <w:p w:rsidR="0079680F" w:rsidRPr="00EF5485" w:rsidRDefault="0079680F" w:rsidP="008A18C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Перетягивание каната</w:t>
            </w:r>
          </w:p>
        </w:tc>
        <w:tc>
          <w:tcPr>
            <w:tcW w:w="2322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12 июня</w:t>
            </w:r>
          </w:p>
        </w:tc>
        <w:tc>
          <w:tcPr>
            <w:tcW w:w="2464" w:type="dxa"/>
          </w:tcPr>
          <w:p w:rsidR="0079680F" w:rsidRPr="00EF5485" w:rsidRDefault="0079680F" w:rsidP="008A18C5">
            <w:pPr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</w:tbl>
    <w:p w:rsidR="0079680F" w:rsidRPr="00EF5485" w:rsidRDefault="0079680F" w:rsidP="008A18C5">
      <w:pPr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both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Начало соревнований в 11:0</w:t>
      </w:r>
      <w:r w:rsidR="0004112D">
        <w:rPr>
          <w:rFonts w:ascii="Times New Roman" w:hAnsi="Times New Roman"/>
          <w:szCs w:val="24"/>
        </w:rPr>
        <w:t>0 ч., легкая атлетика в 10:00ч.</w:t>
      </w:r>
    </w:p>
    <w:p w:rsidR="0079680F" w:rsidRPr="00EF5485" w:rsidRDefault="0079680F" w:rsidP="008A18C5">
      <w:pPr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both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Отборочные соревнования по футболу.</w:t>
      </w:r>
    </w:p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E14C1E">
      <w:pPr>
        <w:ind w:firstLine="567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26 апреля 2025г., игры в группах. </w:t>
      </w:r>
      <w:proofErr w:type="gramStart"/>
      <w:r w:rsidRPr="00EF5485">
        <w:rPr>
          <w:rFonts w:ascii="Times New Roman" w:hAnsi="Times New Roman"/>
          <w:szCs w:val="24"/>
        </w:rPr>
        <w:t>Команды</w:t>
      </w:r>
      <w:proofErr w:type="gramEnd"/>
      <w:r w:rsidRPr="00EF5485">
        <w:rPr>
          <w:rFonts w:ascii="Times New Roman" w:hAnsi="Times New Roman"/>
          <w:szCs w:val="24"/>
        </w:rPr>
        <w:t xml:space="preserve"> занявшие 3 места в группах получают в итоговую таблицу Праздника по 5,5 баллов. </w:t>
      </w:r>
      <w:proofErr w:type="gramStart"/>
      <w:r w:rsidRPr="00EF5485">
        <w:rPr>
          <w:rFonts w:ascii="Times New Roman" w:hAnsi="Times New Roman"/>
          <w:szCs w:val="24"/>
        </w:rPr>
        <w:t>Команд</w:t>
      </w:r>
      <w:r w:rsidR="00E14C1E" w:rsidRPr="00EF5485">
        <w:rPr>
          <w:rFonts w:ascii="Times New Roman" w:hAnsi="Times New Roman"/>
          <w:szCs w:val="24"/>
        </w:rPr>
        <w:t>ы</w:t>
      </w:r>
      <w:proofErr w:type="gramEnd"/>
      <w:r w:rsidR="00E14C1E" w:rsidRPr="00EF5485">
        <w:rPr>
          <w:rFonts w:ascii="Times New Roman" w:hAnsi="Times New Roman"/>
          <w:szCs w:val="24"/>
        </w:rPr>
        <w:t xml:space="preserve"> заняв</w:t>
      </w:r>
      <w:r w:rsidR="0004112D">
        <w:rPr>
          <w:rFonts w:ascii="Times New Roman" w:hAnsi="Times New Roman"/>
          <w:szCs w:val="24"/>
        </w:rPr>
        <w:t>шие 1-2 места в группах</w:t>
      </w:r>
      <w:r w:rsidR="00E14C1E" w:rsidRPr="00EF5485">
        <w:rPr>
          <w:rFonts w:ascii="Times New Roman" w:hAnsi="Times New Roman"/>
          <w:szCs w:val="24"/>
        </w:rPr>
        <w:t xml:space="preserve"> </w:t>
      </w:r>
      <w:r w:rsidRPr="00EF5485">
        <w:rPr>
          <w:rFonts w:ascii="Times New Roman" w:hAnsi="Times New Roman"/>
          <w:szCs w:val="24"/>
        </w:rPr>
        <w:t>8 мая, играют кресты за выход в финал.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907"/>
      </w:tblGrid>
      <w:tr w:rsidR="0079680F" w:rsidRPr="00EF5485" w:rsidTr="00EF5485">
        <w:trPr>
          <w:trHeight w:val="262"/>
        </w:trPr>
        <w:tc>
          <w:tcPr>
            <w:tcW w:w="4748" w:type="dxa"/>
          </w:tcPr>
          <w:p w:rsidR="0079680F" w:rsidRPr="00EF5485" w:rsidRDefault="0079680F" w:rsidP="008A18C5">
            <w:pPr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ГРУППА А (Нововаршавка)</w:t>
            </w:r>
          </w:p>
        </w:tc>
        <w:tc>
          <w:tcPr>
            <w:tcW w:w="4907" w:type="dxa"/>
          </w:tcPr>
          <w:p w:rsidR="0079680F" w:rsidRPr="00EF5485" w:rsidRDefault="0079680F" w:rsidP="008A18C5">
            <w:pPr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ГРУППА Б (</w:t>
            </w:r>
            <w:proofErr w:type="spellStart"/>
            <w:r w:rsidRPr="00EF5485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  <w:r w:rsidRPr="00EF5485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  <w:tr w:rsidR="0079680F" w:rsidRPr="00EF5485" w:rsidTr="00EF5485">
        <w:trPr>
          <w:trHeight w:val="239"/>
        </w:trPr>
        <w:tc>
          <w:tcPr>
            <w:tcW w:w="4748" w:type="dxa"/>
          </w:tcPr>
          <w:p w:rsidR="0079680F" w:rsidRPr="00EF5485" w:rsidRDefault="0079680F" w:rsidP="008A18C5">
            <w:pPr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Победа</w:t>
            </w:r>
          </w:p>
        </w:tc>
        <w:tc>
          <w:tcPr>
            <w:tcW w:w="4907" w:type="dxa"/>
          </w:tcPr>
          <w:p w:rsidR="0079680F" w:rsidRPr="00EF5485" w:rsidRDefault="0079680F" w:rsidP="008A18C5">
            <w:pPr>
              <w:ind w:firstLine="426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</w:p>
        </w:tc>
      </w:tr>
      <w:tr w:rsidR="0079680F" w:rsidRPr="00EF5485" w:rsidTr="00EF5485">
        <w:trPr>
          <w:trHeight w:val="202"/>
        </w:trPr>
        <w:tc>
          <w:tcPr>
            <w:tcW w:w="4748" w:type="dxa"/>
          </w:tcPr>
          <w:p w:rsidR="0079680F" w:rsidRPr="00EF5485" w:rsidRDefault="0079680F" w:rsidP="008A18C5">
            <w:pPr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  <w:tc>
          <w:tcPr>
            <w:tcW w:w="4907" w:type="dxa"/>
          </w:tcPr>
          <w:p w:rsidR="0079680F" w:rsidRPr="00EF5485" w:rsidRDefault="0079680F" w:rsidP="008A18C5">
            <w:pPr>
              <w:ind w:firstLine="426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Большегривское</w:t>
            </w:r>
          </w:p>
        </w:tc>
      </w:tr>
      <w:tr w:rsidR="0079680F" w:rsidRPr="00EF5485" w:rsidTr="00EF5485">
        <w:trPr>
          <w:trHeight w:val="202"/>
        </w:trPr>
        <w:tc>
          <w:tcPr>
            <w:tcW w:w="4748" w:type="dxa"/>
          </w:tcPr>
          <w:p w:rsidR="0079680F" w:rsidRPr="00EF5485" w:rsidRDefault="0079680F" w:rsidP="008A18C5">
            <w:pPr>
              <w:ind w:firstLine="426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Ермак</w:t>
            </w:r>
          </w:p>
        </w:tc>
        <w:tc>
          <w:tcPr>
            <w:tcW w:w="4907" w:type="dxa"/>
          </w:tcPr>
          <w:p w:rsidR="0079680F" w:rsidRPr="00EF5485" w:rsidRDefault="0079680F" w:rsidP="008A18C5">
            <w:pPr>
              <w:ind w:firstLine="426"/>
              <w:jc w:val="both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Заречное</w:t>
            </w:r>
          </w:p>
        </w:tc>
      </w:tr>
    </w:tbl>
    <w:p w:rsidR="0079680F" w:rsidRPr="00EF5485" w:rsidRDefault="0079680F" w:rsidP="008A18C5">
      <w:pPr>
        <w:jc w:val="center"/>
        <w:rPr>
          <w:rFonts w:ascii="Times New Roman" w:hAnsi="Times New Roman"/>
          <w:szCs w:val="24"/>
        </w:rPr>
      </w:pPr>
    </w:p>
    <w:p w:rsidR="0079680F" w:rsidRPr="00EF5485" w:rsidRDefault="0079680F" w:rsidP="008A18C5">
      <w:pPr>
        <w:tabs>
          <w:tab w:val="left" w:pos="3495"/>
        </w:tabs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2 мая 2025 г., волейбол мужчины (отборочные соревнования). </w:t>
      </w:r>
    </w:p>
    <w:p w:rsidR="0079680F" w:rsidRPr="00EF5485" w:rsidRDefault="0079680F" w:rsidP="008A18C5">
      <w:pPr>
        <w:tabs>
          <w:tab w:val="left" w:pos="3495"/>
        </w:tabs>
        <w:rPr>
          <w:rFonts w:ascii="Times New Roman" w:hAnsi="Times New Roman"/>
          <w:szCs w:val="24"/>
        </w:rPr>
      </w:pPr>
      <w:proofErr w:type="gramStart"/>
      <w:r w:rsidRPr="00EF5485">
        <w:rPr>
          <w:rFonts w:ascii="Times New Roman" w:hAnsi="Times New Roman"/>
          <w:szCs w:val="24"/>
        </w:rPr>
        <w:t>Команды</w:t>
      </w:r>
      <w:proofErr w:type="gramEnd"/>
      <w:r w:rsidR="00E14C1E" w:rsidRPr="00EF5485">
        <w:rPr>
          <w:rFonts w:ascii="Times New Roman" w:hAnsi="Times New Roman"/>
          <w:szCs w:val="24"/>
        </w:rPr>
        <w:t xml:space="preserve"> </w:t>
      </w:r>
      <w:r w:rsidRPr="00EF5485">
        <w:rPr>
          <w:rFonts w:ascii="Times New Roman" w:hAnsi="Times New Roman"/>
          <w:szCs w:val="24"/>
        </w:rPr>
        <w:t>занявшие 3 места в группах играют за 5-6 место. Команды</w:t>
      </w:r>
    </w:p>
    <w:p w:rsidR="0079680F" w:rsidRPr="00EF5485" w:rsidRDefault="0079680F" w:rsidP="008A18C5">
      <w:pPr>
        <w:tabs>
          <w:tab w:val="left" w:pos="3495"/>
        </w:tabs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занявшие 1-2 места в группах играют кресты 07 июня, в 15:00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ГРУППА А 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ГРУППА Б 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Бобринка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Победа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Славянка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Ермак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Заречное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</w:p>
        </w:tc>
      </w:tr>
    </w:tbl>
    <w:p w:rsidR="0079680F" w:rsidRPr="00EF5485" w:rsidRDefault="0079680F" w:rsidP="008A18C5">
      <w:pPr>
        <w:tabs>
          <w:tab w:val="left" w:pos="0"/>
        </w:tabs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ab/>
      </w:r>
    </w:p>
    <w:p w:rsidR="0079680F" w:rsidRPr="00EF5485" w:rsidRDefault="0079680F" w:rsidP="008A18C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>3 мая 2025г., волейбол женщины (отборочные соревнования).</w:t>
      </w:r>
    </w:p>
    <w:p w:rsidR="0079680F" w:rsidRPr="00EF5485" w:rsidRDefault="0079680F" w:rsidP="008A18C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F5485">
        <w:rPr>
          <w:rFonts w:ascii="Times New Roman" w:hAnsi="Times New Roman"/>
          <w:szCs w:val="24"/>
        </w:rPr>
        <w:t xml:space="preserve"> </w:t>
      </w:r>
      <w:proofErr w:type="gramStart"/>
      <w:r w:rsidRPr="00EF5485">
        <w:rPr>
          <w:rFonts w:ascii="Times New Roman" w:hAnsi="Times New Roman"/>
          <w:szCs w:val="24"/>
        </w:rPr>
        <w:t>Команды</w:t>
      </w:r>
      <w:proofErr w:type="gramEnd"/>
      <w:r w:rsidRPr="00EF5485">
        <w:rPr>
          <w:rFonts w:ascii="Times New Roman" w:hAnsi="Times New Roman"/>
          <w:szCs w:val="24"/>
        </w:rPr>
        <w:t xml:space="preserve"> занявшие 3 места в г</w:t>
      </w:r>
      <w:r w:rsidR="00EF5485" w:rsidRPr="00EF5485">
        <w:rPr>
          <w:rFonts w:ascii="Times New Roman" w:hAnsi="Times New Roman"/>
          <w:szCs w:val="24"/>
        </w:rPr>
        <w:t>руппах</w:t>
      </w:r>
      <w:r w:rsidRPr="00EF5485">
        <w:rPr>
          <w:rFonts w:ascii="Times New Roman" w:hAnsi="Times New Roman"/>
          <w:szCs w:val="24"/>
        </w:rPr>
        <w:t xml:space="preserve"> играют за 5-6 место. </w:t>
      </w:r>
      <w:proofErr w:type="gramStart"/>
      <w:r w:rsidRPr="00EF5485">
        <w:rPr>
          <w:rFonts w:ascii="Times New Roman" w:hAnsi="Times New Roman"/>
          <w:szCs w:val="24"/>
        </w:rPr>
        <w:t>Команды</w:t>
      </w:r>
      <w:proofErr w:type="gramEnd"/>
      <w:r w:rsidRPr="00EF5485">
        <w:rPr>
          <w:rFonts w:ascii="Times New Roman" w:hAnsi="Times New Roman"/>
          <w:szCs w:val="24"/>
        </w:rPr>
        <w:t xml:space="preserve"> занявшие 1-2 места в группах играют кресты 07 июня, в 15:00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ГРУППА А 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 xml:space="preserve">ГРУППА Б 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Ермак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Славянка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proofErr w:type="spellStart"/>
            <w:r w:rsidRPr="00EF5485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Победа</w:t>
            </w:r>
          </w:p>
        </w:tc>
      </w:tr>
      <w:tr w:rsidR="0079680F" w:rsidRPr="00EF5485" w:rsidTr="00EF5485">
        <w:tc>
          <w:tcPr>
            <w:tcW w:w="4785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Нововаршавка</w:t>
            </w:r>
          </w:p>
        </w:tc>
        <w:tc>
          <w:tcPr>
            <w:tcW w:w="4786" w:type="dxa"/>
          </w:tcPr>
          <w:p w:rsidR="0079680F" w:rsidRPr="00EF5485" w:rsidRDefault="0079680F" w:rsidP="008A18C5">
            <w:pPr>
              <w:tabs>
                <w:tab w:val="left" w:pos="3495"/>
              </w:tabs>
              <w:ind w:firstLine="426"/>
              <w:rPr>
                <w:rFonts w:ascii="Times New Roman" w:hAnsi="Times New Roman"/>
                <w:szCs w:val="24"/>
              </w:rPr>
            </w:pPr>
            <w:r w:rsidRPr="00EF5485">
              <w:rPr>
                <w:rFonts w:ascii="Times New Roman" w:hAnsi="Times New Roman"/>
                <w:szCs w:val="24"/>
              </w:rPr>
              <w:t>Черлакское</w:t>
            </w:r>
          </w:p>
        </w:tc>
      </w:tr>
    </w:tbl>
    <w:p w:rsidR="0079680F" w:rsidRPr="00EF5485" w:rsidRDefault="0079680F" w:rsidP="008A18C5">
      <w:pPr>
        <w:tabs>
          <w:tab w:val="left" w:pos="3495"/>
        </w:tabs>
        <w:rPr>
          <w:rFonts w:ascii="Times New Roman" w:hAnsi="Times New Roman"/>
          <w:szCs w:val="24"/>
        </w:rPr>
      </w:pPr>
    </w:p>
    <w:p w:rsidR="0004112D" w:rsidRDefault="0004112D" w:rsidP="008A18C5">
      <w:pPr>
        <w:tabs>
          <w:tab w:val="left" w:pos="3495"/>
        </w:tabs>
        <w:rPr>
          <w:rFonts w:ascii="Times New Roman" w:hAnsi="Times New Roman"/>
          <w:szCs w:val="24"/>
        </w:rPr>
        <w:sectPr w:rsidR="0004112D" w:rsidSect="00EF5485">
          <w:pgSz w:w="11907" w:h="16840" w:code="9"/>
          <w:pgMar w:top="1134" w:right="737" w:bottom="1134" w:left="1134" w:header="567" w:footer="720" w:gutter="0"/>
          <w:cols w:space="720"/>
          <w:docGrid w:linePitch="326"/>
        </w:sectPr>
      </w:pPr>
    </w:p>
    <w:p w:rsidR="0079680F" w:rsidRPr="00EF5485" w:rsidRDefault="0079680F" w:rsidP="008A18C5">
      <w:pPr>
        <w:tabs>
          <w:tab w:val="left" w:pos="3495"/>
        </w:tabs>
        <w:rPr>
          <w:rFonts w:ascii="Times New Roman" w:hAnsi="Times New Roman"/>
          <w:szCs w:val="24"/>
        </w:rPr>
      </w:pPr>
    </w:p>
    <w:p w:rsidR="00E14C1E" w:rsidRPr="00E14C1E" w:rsidRDefault="00E14C1E" w:rsidP="00E14C1E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ind w:left="578" w:hanging="578"/>
        <w:rPr>
          <w:rFonts w:ascii="Times New Roman" w:hAnsi="Times New Roman"/>
          <w:i w:val="0"/>
          <w:sz w:val="20"/>
          <w:szCs w:val="20"/>
        </w:rPr>
      </w:pPr>
      <w:r w:rsidRPr="00E14C1E">
        <w:rPr>
          <w:rFonts w:ascii="Times New Roman" w:hAnsi="Times New Roman"/>
          <w:i w:val="0"/>
          <w:sz w:val="20"/>
          <w:szCs w:val="20"/>
        </w:rPr>
        <w:t xml:space="preserve">  </w:t>
      </w:r>
    </w:p>
    <w:p w:rsidR="00E14C1E" w:rsidRPr="00E14C1E" w:rsidRDefault="00E14C1E" w:rsidP="00E14C1E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ind w:left="578" w:hanging="578"/>
        <w:rPr>
          <w:rFonts w:ascii="Times New Roman" w:hAnsi="Times New Roman"/>
          <w:i w:val="0"/>
          <w:sz w:val="20"/>
          <w:szCs w:val="20"/>
        </w:rPr>
      </w:pPr>
      <w:r w:rsidRPr="00E14C1E">
        <w:rPr>
          <w:rFonts w:ascii="Times New Roman" w:hAnsi="Times New Roman"/>
          <w:i w:val="0"/>
          <w:sz w:val="20"/>
          <w:szCs w:val="20"/>
        </w:rPr>
        <w:t xml:space="preserve">                                                                                                          З А Я В К А                                                                                 Приложение № 1 к положению</w:t>
      </w:r>
    </w:p>
    <w:p w:rsidR="00E14C1E" w:rsidRPr="00E14C1E" w:rsidRDefault="00E14C1E" w:rsidP="00E14C1E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rPr>
          <w:rFonts w:ascii="Times New Roman" w:hAnsi="Times New Roman"/>
          <w:sz w:val="20"/>
          <w:szCs w:val="20"/>
        </w:rPr>
      </w:pPr>
      <w:r w:rsidRPr="00E14C1E">
        <w:rPr>
          <w:rFonts w:ascii="Times New Roman" w:hAnsi="Times New Roman"/>
          <w:b w:val="0"/>
          <w:i w:val="0"/>
          <w:sz w:val="20"/>
          <w:szCs w:val="20"/>
        </w:rPr>
        <w:t xml:space="preserve">Штамп медицинского учреждения                        </w:t>
      </w:r>
      <w:r w:rsidRPr="00E14C1E">
        <w:rPr>
          <w:rFonts w:ascii="Times New Roman" w:hAnsi="Times New Roman"/>
          <w:b w:val="0"/>
          <w:i w:val="0"/>
          <w:sz w:val="20"/>
          <w:szCs w:val="20"/>
        </w:rPr>
        <w:tab/>
        <w:t>на участие в соревнованиях по</w:t>
      </w:r>
      <w:r w:rsidRPr="00E14C1E">
        <w:rPr>
          <w:rFonts w:ascii="Times New Roman" w:hAnsi="Times New Roman"/>
          <w:b w:val="0"/>
          <w:sz w:val="20"/>
          <w:szCs w:val="20"/>
        </w:rPr>
        <w:t>________________________</w:t>
      </w:r>
    </w:p>
    <w:p w:rsidR="00E14C1E" w:rsidRPr="00E14C1E" w:rsidRDefault="00E14C1E" w:rsidP="00E14C1E">
      <w:pPr>
        <w:spacing w:line="276" w:lineRule="auto"/>
        <w:ind w:left="-284" w:right="-424"/>
        <w:rPr>
          <w:rFonts w:ascii="Times New Roman" w:hAnsi="Times New Roman"/>
          <w:sz w:val="20"/>
        </w:rPr>
      </w:pP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  <w:t>районного летнего спортивно-культурного праздника «Королева спорта – Нововаршавка – 2025»</w:t>
      </w:r>
    </w:p>
    <w:p w:rsidR="00E14C1E" w:rsidRPr="00E14C1E" w:rsidRDefault="00E14C1E" w:rsidP="00E14C1E">
      <w:pPr>
        <w:spacing w:line="276" w:lineRule="auto"/>
        <w:ind w:left="2124" w:firstLine="708"/>
        <w:rPr>
          <w:rFonts w:ascii="Times New Roman" w:hAnsi="Times New Roman"/>
          <w:sz w:val="20"/>
          <w:lang w:val="en-US"/>
        </w:rPr>
      </w:pPr>
      <w:r w:rsidRPr="00E14C1E">
        <w:rPr>
          <w:rFonts w:ascii="Times New Roman" w:hAnsi="Times New Roman"/>
          <w:sz w:val="20"/>
        </w:rPr>
        <w:t>от команды ____________________________________________ поселения</w:t>
      </w:r>
    </w:p>
    <w:tbl>
      <w:tblPr>
        <w:tblW w:w="14811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702"/>
        <w:gridCol w:w="1276"/>
        <w:gridCol w:w="3261"/>
        <w:gridCol w:w="1843"/>
        <w:gridCol w:w="2075"/>
        <w:gridCol w:w="2323"/>
        <w:gridCol w:w="1788"/>
      </w:tblGrid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№</w:t>
            </w:r>
          </w:p>
          <w:p w:rsidR="00E14C1E" w:rsidRPr="00E14C1E" w:rsidRDefault="00E14C1E" w:rsidP="00EF548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 xml:space="preserve">Дата </w:t>
            </w:r>
          </w:p>
          <w:p w:rsidR="00E14C1E" w:rsidRPr="00E14C1E" w:rsidRDefault="00E14C1E" w:rsidP="00EF5485">
            <w:pPr>
              <w:spacing w:line="276" w:lineRule="auto"/>
              <w:ind w:left="-90"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Домашний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Серия и номер (паспорта или</w:t>
            </w:r>
          </w:p>
          <w:p w:rsidR="00E14C1E" w:rsidRPr="00E14C1E" w:rsidRDefault="00E14C1E" w:rsidP="00EF548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св. о рождении)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Допуск врача</w:t>
            </w:r>
          </w:p>
          <w:p w:rsidR="00E14C1E" w:rsidRPr="00E14C1E" w:rsidRDefault="00E14C1E" w:rsidP="00EF548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(«допущен», дата, подпись врача)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Ознакомлен с правилами соревнований и инструкцией по технике безопасности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Согласие</w:t>
            </w:r>
          </w:p>
          <w:p w:rsidR="00E14C1E" w:rsidRPr="00E14C1E" w:rsidRDefault="00E14C1E" w:rsidP="00EF5485">
            <w:pPr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на обработку</w:t>
            </w:r>
          </w:p>
          <w:p w:rsidR="00E14C1E" w:rsidRPr="00E14C1E" w:rsidRDefault="00E14C1E" w:rsidP="00EF5485">
            <w:pPr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персональных</w:t>
            </w:r>
          </w:p>
          <w:p w:rsidR="00E14C1E" w:rsidRPr="00E14C1E" w:rsidRDefault="00E14C1E" w:rsidP="00EF5485">
            <w:pPr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данных</w:t>
            </w:r>
          </w:p>
          <w:p w:rsidR="00E14C1E" w:rsidRPr="00E14C1E" w:rsidRDefault="00E14C1E" w:rsidP="00EF5485">
            <w:pPr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14C1E" w:rsidRPr="00E14C1E" w:rsidTr="00EF5485">
        <w:trPr>
          <w:cantSplit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142" w:right="-108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</w:tbl>
    <w:p w:rsidR="00E14C1E" w:rsidRPr="00E14C1E" w:rsidRDefault="00E14C1E" w:rsidP="00E14C1E">
      <w:pPr>
        <w:pStyle w:val="12"/>
        <w:spacing w:line="276" w:lineRule="auto"/>
        <w:rPr>
          <w:sz w:val="20"/>
        </w:rPr>
      </w:pPr>
    </w:p>
    <w:p w:rsidR="00E14C1E" w:rsidRPr="00E14C1E" w:rsidRDefault="00E14C1E" w:rsidP="00E14C1E">
      <w:pPr>
        <w:spacing w:line="276" w:lineRule="auto"/>
        <w:rPr>
          <w:rFonts w:ascii="Times New Roman" w:hAnsi="Times New Roman"/>
          <w:i/>
          <w:sz w:val="20"/>
        </w:rPr>
      </w:pPr>
      <w:r w:rsidRPr="00E14C1E">
        <w:rPr>
          <w:rFonts w:ascii="Times New Roman" w:hAnsi="Times New Roman"/>
          <w:i/>
          <w:sz w:val="20"/>
        </w:rPr>
        <w:t xml:space="preserve">                     Допущено_______________________ человек               Врач _____________    ___________________________</w:t>
      </w:r>
    </w:p>
    <w:p w:rsidR="00E14C1E" w:rsidRPr="00E14C1E" w:rsidRDefault="00E14C1E" w:rsidP="00E14C1E">
      <w:pPr>
        <w:spacing w:line="276" w:lineRule="auto"/>
        <w:rPr>
          <w:rFonts w:ascii="Times New Roman" w:hAnsi="Times New Roman"/>
          <w:sz w:val="20"/>
        </w:rPr>
      </w:pP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  <w:t xml:space="preserve">                        прописью</w:t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b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  <w:t>подпись</w:t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</w:r>
      <w:r w:rsidRPr="00E14C1E">
        <w:rPr>
          <w:rFonts w:ascii="Times New Roman" w:hAnsi="Times New Roman"/>
          <w:i/>
          <w:sz w:val="20"/>
        </w:rPr>
        <w:tab/>
        <w:t xml:space="preserve">ФИО </w:t>
      </w:r>
    </w:p>
    <w:tbl>
      <w:tblPr>
        <w:tblW w:w="14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4636"/>
        <w:gridCol w:w="5796"/>
        <w:gridCol w:w="3012"/>
      </w:tblGrid>
      <w:tr w:rsidR="00E14C1E" w:rsidRPr="00E14C1E" w:rsidTr="0004112D">
        <w:trPr>
          <w:trHeight w:val="800"/>
        </w:trPr>
        <w:tc>
          <w:tcPr>
            <w:tcW w:w="1159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№</w:t>
            </w:r>
          </w:p>
          <w:p w:rsidR="00E14C1E" w:rsidRPr="00E14C1E" w:rsidRDefault="00E14C1E" w:rsidP="00EF548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Фамилия, имя, отчество (представитель команды)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Место работы,</w:t>
            </w:r>
          </w:p>
          <w:p w:rsidR="00E14C1E" w:rsidRPr="00E14C1E" w:rsidRDefault="00E14C1E" w:rsidP="00EF548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Должность.</w:t>
            </w:r>
          </w:p>
          <w:p w:rsidR="00E14C1E" w:rsidRPr="00E14C1E" w:rsidRDefault="00E14C1E" w:rsidP="00EF548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ind w:left="-68" w:right="-176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Телефон</w:t>
            </w:r>
          </w:p>
          <w:p w:rsidR="00E14C1E" w:rsidRPr="00E14C1E" w:rsidRDefault="00E14C1E" w:rsidP="00EF5485">
            <w:pPr>
              <w:snapToGrid w:val="0"/>
              <w:spacing w:line="276" w:lineRule="auto"/>
              <w:ind w:left="-68" w:right="-176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для оперативной связи</w:t>
            </w:r>
          </w:p>
        </w:tc>
      </w:tr>
      <w:tr w:rsidR="00E14C1E" w:rsidRPr="00E14C1E" w:rsidTr="0004112D">
        <w:trPr>
          <w:trHeight w:val="391"/>
        </w:trPr>
        <w:tc>
          <w:tcPr>
            <w:tcW w:w="1159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14C1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6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14C1E" w:rsidRPr="00E14C1E" w:rsidRDefault="00E14C1E" w:rsidP="00EF548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14C1E" w:rsidRPr="00E14C1E" w:rsidRDefault="00E14C1E" w:rsidP="00E14C1E">
      <w:pPr>
        <w:spacing w:line="276" w:lineRule="auto"/>
        <w:rPr>
          <w:rFonts w:ascii="Times New Roman" w:hAnsi="Times New Roman"/>
          <w:b/>
          <w:sz w:val="20"/>
        </w:rPr>
      </w:pPr>
    </w:p>
    <w:p w:rsidR="00E14C1E" w:rsidRPr="00E14C1E" w:rsidRDefault="00E14C1E" w:rsidP="00E14C1E">
      <w:pPr>
        <w:rPr>
          <w:rFonts w:ascii="Times New Roman" w:hAnsi="Times New Roman"/>
          <w:sz w:val="20"/>
        </w:rPr>
      </w:pPr>
      <w:r w:rsidRPr="00E14C1E">
        <w:rPr>
          <w:rFonts w:ascii="Times New Roman" w:hAnsi="Times New Roman"/>
          <w:b/>
          <w:sz w:val="20"/>
        </w:rPr>
        <w:t>Подтверждение</w:t>
      </w:r>
    </w:p>
    <w:p w:rsidR="00E14C1E" w:rsidRPr="00E14C1E" w:rsidRDefault="00E14C1E" w:rsidP="00E14C1E">
      <w:pPr>
        <w:jc w:val="both"/>
        <w:rPr>
          <w:rFonts w:ascii="Times New Roman" w:hAnsi="Times New Roman"/>
          <w:sz w:val="20"/>
        </w:rPr>
      </w:pPr>
      <w:r w:rsidRPr="00E14C1E">
        <w:rPr>
          <w:rFonts w:ascii="Times New Roman" w:hAnsi="Times New Roman"/>
          <w:sz w:val="20"/>
        </w:rPr>
        <w:tab/>
        <w:t>Я, нижеподписавшийся, Глава _______________________ поселения ____________________ подтверждаю, что все участники, соответствуют всем данным, представленным в заявке, и имеют право участвовать в соревнованиях.</w:t>
      </w:r>
    </w:p>
    <w:p w:rsidR="00EF5485" w:rsidRDefault="00E14C1E" w:rsidP="00EF5485">
      <w:pPr>
        <w:rPr>
          <w:rFonts w:ascii="Times New Roman" w:hAnsi="Times New Roman"/>
          <w:sz w:val="20"/>
        </w:rPr>
        <w:sectPr w:rsidR="00EF5485" w:rsidSect="0004112D">
          <w:pgSz w:w="16840" w:h="11907" w:orient="landscape" w:code="9"/>
          <w:pgMar w:top="1134" w:right="1134" w:bottom="737" w:left="1134" w:header="567" w:footer="720" w:gutter="0"/>
          <w:cols w:space="720"/>
          <w:docGrid w:linePitch="326"/>
        </w:sectPr>
      </w:pPr>
      <w:proofErr w:type="gramStart"/>
      <w:r w:rsidRPr="00E14C1E">
        <w:rPr>
          <w:rFonts w:ascii="Times New Roman" w:hAnsi="Times New Roman"/>
          <w:sz w:val="20"/>
        </w:rPr>
        <w:t>Дата:  _</w:t>
      </w:r>
      <w:proofErr w:type="gramEnd"/>
      <w:r w:rsidRPr="00E14C1E">
        <w:rPr>
          <w:rFonts w:ascii="Times New Roman" w:hAnsi="Times New Roman"/>
          <w:sz w:val="20"/>
        </w:rPr>
        <w:t>___________ 2025 г..</w:t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  <w:t xml:space="preserve">_____________________ </w:t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  <w:t xml:space="preserve">                        Подпись и расшифровка подписи              МП</w:t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  <w:r w:rsidRPr="00E14C1E">
        <w:rPr>
          <w:rFonts w:ascii="Times New Roman" w:hAnsi="Times New Roman"/>
          <w:sz w:val="20"/>
        </w:rPr>
        <w:tab/>
      </w:r>
    </w:p>
    <w:p w:rsidR="00EF5485" w:rsidRPr="0004112D" w:rsidRDefault="00EF5485" w:rsidP="00EF5485">
      <w:pPr>
        <w:widowControl w:val="0"/>
        <w:jc w:val="right"/>
        <w:rPr>
          <w:rFonts w:ascii="Times New Roman" w:hAnsi="Times New Roman"/>
          <w:b/>
          <w:szCs w:val="24"/>
        </w:rPr>
      </w:pPr>
      <w:r w:rsidRPr="0004112D">
        <w:rPr>
          <w:rFonts w:ascii="Times New Roman" w:hAnsi="Times New Roman"/>
          <w:b/>
          <w:szCs w:val="24"/>
        </w:rPr>
        <w:t>Приложение № 2 к положению</w:t>
      </w:r>
    </w:p>
    <w:p w:rsidR="00EF5485" w:rsidRPr="0004112D" w:rsidRDefault="00EF5485" w:rsidP="00EF5485">
      <w:pPr>
        <w:tabs>
          <w:tab w:val="left" w:pos="8647"/>
        </w:tabs>
        <w:ind w:right="1046"/>
        <w:jc w:val="center"/>
        <w:rPr>
          <w:rFonts w:ascii="Times New Roman" w:hAnsi="Times New Roman"/>
          <w:bCs/>
          <w:color w:val="000000"/>
          <w:szCs w:val="24"/>
          <w:lang w:eastAsia="ar-SA"/>
        </w:rPr>
      </w:pPr>
      <w:r w:rsidRPr="0004112D">
        <w:rPr>
          <w:rFonts w:ascii="Times New Roman" w:hAnsi="Times New Roman"/>
          <w:bCs/>
          <w:color w:val="000000"/>
          <w:szCs w:val="24"/>
          <w:lang w:eastAsia="ar-SA"/>
        </w:rPr>
        <w:t>ЗАЯВЛЕНИЕ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bCs/>
          <w:color w:val="000000"/>
          <w:szCs w:val="24"/>
          <w:lang w:eastAsia="ar-SA"/>
        </w:rPr>
      </w:pPr>
      <w:r w:rsidRPr="0004112D">
        <w:rPr>
          <w:rFonts w:ascii="Times New Roman" w:hAnsi="Times New Roman"/>
          <w:bCs/>
          <w:color w:val="000000"/>
          <w:szCs w:val="24"/>
          <w:lang w:eastAsia="ar-SA"/>
        </w:rPr>
        <w:t>согласие родителя (законного представителя) на использование персональных данных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szCs w:val="24"/>
          <w:lang w:eastAsia="ar-SA"/>
        </w:rPr>
      </w:pPr>
      <w:r w:rsidRPr="0004112D">
        <w:rPr>
          <w:rFonts w:ascii="Times New Roman" w:hAnsi="Times New Roman"/>
          <w:szCs w:val="24"/>
          <w:lang w:eastAsia="ar-SA"/>
        </w:rPr>
        <w:t>участника Праздника (для участника в возрасте до 18 лет)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szCs w:val="24"/>
          <w:lang w:eastAsia="ar-SA"/>
        </w:rPr>
      </w:pPr>
      <w:r w:rsidRPr="0004112D">
        <w:rPr>
          <w:rFonts w:ascii="Times New Roman" w:hAnsi="Times New Roman"/>
          <w:szCs w:val="24"/>
          <w:lang w:eastAsia="ar-SA"/>
        </w:rPr>
        <w:t>и на процедуру медицинского осмотра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Я, ____________________________________________________________________,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(ФИО родителя (законного представителя) полностью)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проживающий (-</w:t>
      </w:r>
      <w:proofErr w:type="spellStart"/>
      <w:r w:rsidRPr="0004112D">
        <w:rPr>
          <w:rFonts w:ascii="Times New Roman" w:hAnsi="Times New Roman"/>
          <w:color w:val="000000"/>
          <w:szCs w:val="24"/>
          <w:lang w:eastAsia="ar-SA"/>
        </w:rPr>
        <w:t>ая</w:t>
      </w:r>
      <w:proofErr w:type="spellEnd"/>
      <w:r w:rsidRPr="0004112D">
        <w:rPr>
          <w:rFonts w:ascii="Times New Roman" w:hAnsi="Times New Roman"/>
          <w:color w:val="000000"/>
          <w:szCs w:val="24"/>
          <w:lang w:eastAsia="ar-SA"/>
        </w:rPr>
        <w:t xml:space="preserve">) по </w:t>
      </w:r>
      <w:proofErr w:type="gramStart"/>
      <w:r w:rsidRPr="0004112D">
        <w:rPr>
          <w:rFonts w:ascii="Times New Roman" w:hAnsi="Times New Roman"/>
          <w:color w:val="000000"/>
          <w:szCs w:val="24"/>
          <w:lang w:eastAsia="ar-SA"/>
        </w:rPr>
        <w:t>адресу:_</w:t>
      </w:r>
      <w:proofErr w:type="gramEnd"/>
      <w:r w:rsidRPr="0004112D">
        <w:rPr>
          <w:rFonts w:ascii="Times New Roman" w:hAnsi="Times New Roman"/>
          <w:color w:val="000000"/>
          <w:szCs w:val="24"/>
          <w:lang w:eastAsia="ar-SA"/>
        </w:rPr>
        <w:t>____________________________________________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_______________________________________________________________________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 xml:space="preserve">паспорт: серия __________ номер _____________, </w:t>
      </w:r>
      <w:proofErr w:type="gramStart"/>
      <w:r w:rsidRPr="0004112D">
        <w:rPr>
          <w:rFonts w:ascii="Times New Roman" w:hAnsi="Times New Roman"/>
          <w:color w:val="000000"/>
          <w:szCs w:val="24"/>
          <w:lang w:eastAsia="ar-SA"/>
        </w:rPr>
        <w:t>выдан:_</w:t>
      </w:r>
      <w:proofErr w:type="gramEnd"/>
      <w:r w:rsidRPr="0004112D">
        <w:rPr>
          <w:rFonts w:ascii="Times New Roman" w:hAnsi="Times New Roman"/>
          <w:color w:val="000000"/>
          <w:szCs w:val="24"/>
          <w:lang w:eastAsia="ar-SA"/>
        </w:rPr>
        <w:t>_____________________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_______________________________________________________________________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(кем и когда выдан)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 xml:space="preserve">являясь родителем (законным </w:t>
      </w:r>
      <w:proofErr w:type="gramStart"/>
      <w:r w:rsidRPr="0004112D">
        <w:rPr>
          <w:rFonts w:ascii="Times New Roman" w:eastAsia="Arial Unicode MS" w:hAnsi="Times New Roman"/>
          <w:szCs w:val="24"/>
          <w:lang w:eastAsia="hi-IN" w:bidi="hi-IN"/>
        </w:rPr>
        <w:t>представителем)_</w:t>
      </w:r>
      <w:proofErr w:type="gramEnd"/>
      <w:r w:rsidRPr="0004112D">
        <w:rPr>
          <w:rFonts w:ascii="Times New Roman" w:eastAsia="Arial Unicode MS" w:hAnsi="Times New Roman"/>
          <w:szCs w:val="24"/>
          <w:lang w:eastAsia="hi-IN" w:bidi="hi-IN"/>
        </w:rPr>
        <w:t>______________________________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_______________________________________________________________________,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(ФИО ребенка (подопечного) полностью)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проживающего по адресу: ________________________________________________</w:t>
      </w:r>
    </w:p>
    <w:p w:rsidR="00EF5485" w:rsidRPr="0004112D" w:rsidRDefault="00EF5485" w:rsidP="00EF5485">
      <w:pPr>
        <w:tabs>
          <w:tab w:val="left" w:pos="8647"/>
        </w:tabs>
        <w:ind w:right="1046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_______________________________________________________________________</w:t>
      </w:r>
    </w:p>
    <w:p w:rsidR="00EF5485" w:rsidRPr="0004112D" w:rsidRDefault="00EF5485" w:rsidP="00EF5485">
      <w:pPr>
        <w:tabs>
          <w:tab w:val="left" w:pos="9639"/>
          <w:tab w:val="left" w:pos="11399"/>
        </w:tabs>
        <w:ind w:right="1"/>
        <w:jc w:val="both"/>
        <w:rPr>
          <w:rFonts w:ascii="Times New Roman" w:hAnsi="Times New Roman"/>
          <w:szCs w:val="24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 xml:space="preserve">в соответствии с Федеральным законом от 27.07.2006 г. № 152-ФЗ «О персональных данных» даю согласие на предоставление </w:t>
      </w:r>
      <w:r w:rsidRPr="0004112D">
        <w:rPr>
          <w:rFonts w:ascii="Times New Roman" w:hAnsi="Times New Roman"/>
          <w:szCs w:val="24"/>
        </w:rPr>
        <w:t xml:space="preserve">и на обработку моих персональных данных и данных моего ребенка </w:t>
      </w:r>
      <w:r w:rsidRPr="0004112D">
        <w:rPr>
          <w:rFonts w:ascii="Times New Roman" w:eastAsia="Arial Unicode MS" w:hAnsi="Times New Roman"/>
          <w:kern w:val="1"/>
          <w:szCs w:val="24"/>
          <w:lang w:eastAsia="hi-IN" w:bidi="hi-IN"/>
        </w:rPr>
        <w:t xml:space="preserve">(подопечного) </w:t>
      </w:r>
      <w:r w:rsidRPr="0004112D">
        <w:rPr>
          <w:rFonts w:ascii="Times New Roman" w:hAnsi="Times New Roman"/>
          <w:szCs w:val="24"/>
        </w:rPr>
        <w:t>в связи с участием в районном спортивно-культурном празднике «Королева спорта – Нововаршавка -2025» (далее - Праздник) в целях организации, проведения, подведения итогов мероприятия. Настоящим я даю</w:t>
      </w:r>
      <w:r w:rsidRPr="0004112D">
        <w:rPr>
          <w:rFonts w:ascii="Times New Roman" w:eastAsia="Arial Unicode MS" w:hAnsi="Times New Roman"/>
          <w:kern w:val="1"/>
          <w:szCs w:val="24"/>
          <w:lang w:eastAsia="hi-IN" w:bidi="hi-IN"/>
        </w:rPr>
        <w:t xml:space="preserve"> согласие на обработку следующих персональных данных моего ребенка (подопечного): фамилия, имя, отчество,</w:t>
      </w:r>
      <w:r w:rsidRPr="0004112D">
        <w:rPr>
          <w:rFonts w:ascii="Times New Roman" w:eastAsia="Arial Unicode MS" w:hAnsi="Times New Roman"/>
          <w:kern w:val="1"/>
          <w:szCs w:val="24"/>
          <w:shd w:val="clear" w:color="auto" w:fill="FFFFFF"/>
          <w:lang w:eastAsia="hi-IN" w:bidi="hi-IN"/>
        </w:rPr>
        <w:t xml:space="preserve"> дата рождения, данные свидетельства о рождении/паспорта, ИНН, СНИЛС, </w:t>
      </w:r>
      <w:r w:rsidRPr="0004112D">
        <w:rPr>
          <w:rFonts w:ascii="Times New Roman" w:eastAsia="Arial Unicode MS" w:hAnsi="Times New Roman"/>
          <w:color w:val="000000"/>
          <w:kern w:val="1"/>
          <w:szCs w:val="24"/>
          <w:shd w:val="clear" w:color="auto" w:fill="FFFFFF"/>
          <w:lang w:eastAsia="hi-IN" w:bidi="hi-IN"/>
        </w:rPr>
        <w:t xml:space="preserve">адреса с </w:t>
      </w:r>
      <w:r w:rsidRPr="0004112D">
        <w:rPr>
          <w:rFonts w:ascii="Times New Roman" w:hAnsi="Times New Roman"/>
          <w:szCs w:val="24"/>
        </w:rPr>
        <w:t>индексом</w:t>
      </w:r>
      <w:r w:rsidRPr="0004112D">
        <w:rPr>
          <w:rFonts w:ascii="Times New Roman" w:eastAsia="Arial Unicode MS" w:hAnsi="Times New Roman"/>
          <w:color w:val="000000"/>
          <w:kern w:val="1"/>
          <w:szCs w:val="24"/>
          <w:shd w:val="clear" w:color="auto" w:fill="FFFFFF"/>
          <w:lang w:eastAsia="hi-IN" w:bidi="hi-IN"/>
        </w:rPr>
        <w:t>.</w:t>
      </w:r>
    </w:p>
    <w:p w:rsidR="00EF5485" w:rsidRPr="0004112D" w:rsidRDefault="00EF5485" w:rsidP="00EF5485">
      <w:pPr>
        <w:widowControl w:val="0"/>
        <w:shd w:val="clear" w:color="auto" w:fill="FFFFFF"/>
        <w:tabs>
          <w:tab w:val="left" w:pos="-400"/>
          <w:tab w:val="left" w:pos="0"/>
          <w:tab w:val="left" w:pos="9639"/>
          <w:tab w:val="left" w:pos="11399"/>
        </w:tabs>
        <w:ind w:right="1"/>
        <w:jc w:val="both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color w:val="000000"/>
          <w:szCs w:val="24"/>
          <w:shd w:val="clear" w:color="auto" w:fill="FFFFFF"/>
          <w:lang w:eastAsia="hi-IN" w:bidi="hi-IN"/>
        </w:rPr>
        <w:t xml:space="preserve">Я согласен(сна), что обработка персональных данных может осуществляться как </w:t>
      </w:r>
      <w:r w:rsidRPr="0004112D">
        <w:rPr>
          <w:rFonts w:ascii="Times New Roman" w:eastAsia="Arial Unicode MS" w:hAnsi="Times New Roman"/>
          <w:color w:val="000000"/>
          <w:szCs w:val="24"/>
          <w:shd w:val="clear" w:color="auto" w:fill="FFFFFF"/>
          <w:lang w:eastAsia="hi-IN" w:bidi="hi-IN"/>
        </w:rPr>
        <w:br/>
        <w:t>с использованием автоматизированных средств, так и без таковых.</w:t>
      </w:r>
    </w:p>
    <w:p w:rsidR="00EF5485" w:rsidRPr="0004112D" w:rsidRDefault="00EF5485" w:rsidP="00EF5485">
      <w:pPr>
        <w:tabs>
          <w:tab w:val="left" w:pos="9639"/>
          <w:tab w:val="left" w:pos="11399"/>
        </w:tabs>
        <w:ind w:right="1"/>
        <w:jc w:val="both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 xml:space="preserve">Я согласен(сна),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сертификатах, могут быть размещены на сайтах </w:t>
      </w:r>
      <w:r w:rsidRPr="0004112D">
        <w:rPr>
          <w:rFonts w:ascii="Times New Roman" w:eastAsia="Arial Unicode MS" w:hAnsi="Times New Roman"/>
          <w:szCs w:val="24"/>
          <w:lang w:eastAsia="hi-IN" w:bidi="hi-IN"/>
        </w:rPr>
        <w:br/>
        <w:t>в списках победителей и призеров Праздника, могут быть использованы для отбора участников для различных видов поощрений.</w:t>
      </w:r>
    </w:p>
    <w:p w:rsidR="00EF5485" w:rsidRPr="0004112D" w:rsidRDefault="00EF5485" w:rsidP="00EF5485">
      <w:pPr>
        <w:tabs>
          <w:tab w:val="left" w:pos="8647"/>
          <w:tab w:val="left" w:pos="11399"/>
        </w:tabs>
        <w:ind w:right="1" w:firstLine="284"/>
        <w:jc w:val="both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</w:r>
    </w:p>
    <w:p w:rsidR="00EF5485" w:rsidRPr="0004112D" w:rsidRDefault="00EF5485" w:rsidP="00EF5485">
      <w:pPr>
        <w:tabs>
          <w:tab w:val="left" w:pos="8647"/>
          <w:tab w:val="left" w:pos="11399"/>
        </w:tabs>
        <w:ind w:left="284" w:right="1" w:firstLine="284"/>
        <w:jc w:val="both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Я уведомлен(а) о своем праве отозвать настоящее согласие в любое время.</w:t>
      </w:r>
    </w:p>
    <w:p w:rsidR="00EF5485" w:rsidRPr="0004112D" w:rsidRDefault="00EF5485" w:rsidP="00EF5485">
      <w:pPr>
        <w:tabs>
          <w:tab w:val="left" w:pos="8647"/>
          <w:tab w:val="left" w:pos="11399"/>
        </w:tabs>
        <w:ind w:right="1" w:firstLine="284"/>
        <w:jc w:val="both"/>
        <w:rPr>
          <w:rFonts w:ascii="Times New Roman" w:eastAsia="Arial Unicode MS" w:hAnsi="Times New Roman"/>
          <w:szCs w:val="24"/>
          <w:lang w:eastAsia="hi-IN" w:bidi="hi-IN"/>
        </w:rPr>
      </w:pPr>
      <w:r w:rsidRPr="0004112D">
        <w:rPr>
          <w:rFonts w:ascii="Times New Roman" w:eastAsia="Arial Unicode MS" w:hAnsi="Times New Roman"/>
          <w:szCs w:val="24"/>
          <w:lang w:eastAsia="hi-IN" w:bidi="hi-IN"/>
        </w:rPr>
        <w:t>Отзыв производится по моему письменному заявлению в порядке, определенном законодательством Российской Федерации.</w:t>
      </w:r>
    </w:p>
    <w:p w:rsidR="00EF5485" w:rsidRPr="0004112D" w:rsidRDefault="00EF5485" w:rsidP="00EF5485">
      <w:pPr>
        <w:tabs>
          <w:tab w:val="left" w:pos="8647"/>
          <w:tab w:val="left" w:pos="11399"/>
        </w:tabs>
        <w:ind w:right="1" w:firstLine="1193"/>
        <w:jc w:val="both"/>
        <w:rPr>
          <w:rFonts w:ascii="Times New Roman" w:eastAsia="Calibri" w:hAnsi="Times New Roman"/>
          <w:szCs w:val="24"/>
        </w:rPr>
      </w:pPr>
      <w:r w:rsidRPr="0004112D">
        <w:rPr>
          <w:rFonts w:ascii="Times New Roman" w:eastAsia="Calibri" w:hAnsi="Times New Roman"/>
          <w:szCs w:val="24"/>
        </w:rPr>
        <w:t xml:space="preserve">В соответствии с Федеральным законом от 21.11.2011 г. № 323-ФЗ «Об основах охраны здоровья граждан в Российской Федерации» согласен(сна) на проведение процедуры медицинского осмотра моего ребенка </w:t>
      </w:r>
      <w:r w:rsidRPr="0004112D">
        <w:rPr>
          <w:rFonts w:ascii="Times New Roman" w:eastAsia="Arial Unicode MS" w:hAnsi="Times New Roman"/>
          <w:kern w:val="1"/>
          <w:szCs w:val="24"/>
          <w:lang w:eastAsia="hi-IN" w:bidi="hi-IN"/>
        </w:rPr>
        <w:t>(подопечного)</w:t>
      </w:r>
      <w:r w:rsidRPr="0004112D">
        <w:rPr>
          <w:rFonts w:ascii="Times New Roman" w:eastAsia="Calibri" w:hAnsi="Times New Roman"/>
          <w:szCs w:val="24"/>
        </w:rPr>
        <w:t xml:space="preserve"> в случае необходимости оказания медицинской помощи.</w:t>
      </w:r>
    </w:p>
    <w:p w:rsidR="00EF5485" w:rsidRPr="0004112D" w:rsidRDefault="00EF5485" w:rsidP="00EF5485">
      <w:pPr>
        <w:tabs>
          <w:tab w:val="left" w:pos="8647"/>
          <w:tab w:val="left" w:pos="11399"/>
        </w:tabs>
        <w:ind w:left="909" w:right="1475" w:firstLine="284"/>
        <w:jc w:val="both"/>
        <w:rPr>
          <w:rFonts w:ascii="Times New Roman" w:eastAsia="Arial Unicode MS" w:hAnsi="Times New Roman"/>
          <w:szCs w:val="24"/>
          <w:lang w:eastAsia="hi-IN" w:bidi="hi-IN"/>
        </w:rPr>
      </w:pPr>
    </w:p>
    <w:p w:rsidR="00EF5485" w:rsidRPr="0004112D" w:rsidRDefault="00EF5485" w:rsidP="00EF5485">
      <w:pPr>
        <w:tabs>
          <w:tab w:val="left" w:pos="8647"/>
        </w:tabs>
        <w:ind w:left="698" w:right="1046"/>
        <w:rPr>
          <w:rFonts w:ascii="Times New Roman" w:hAnsi="Times New Roman"/>
          <w:color w:val="000000"/>
          <w:szCs w:val="24"/>
          <w:lang w:eastAsia="ar-SA"/>
        </w:rPr>
      </w:pPr>
      <w:r w:rsidRPr="0004112D">
        <w:rPr>
          <w:rFonts w:ascii="Times New Roman" w:hAnsi="Times New Roman"/>
          <w:color w:val="000000"/>
          <w:szCs w:val="24"/>
          <w:lang w:eastAsia="ar-SA"/>
        </w:rPr>
        <w:t>«___</w:t>
      </w:r>
      <w:proofErr w:type="gramStart"/>
      <w:r w:rsidRPr="0004112D">
        <w:rPr>
          <w:rFonts w:ascii="Times New Roman" w:hAnsi="Times New Roman"/>
          <w:color w:val="000000"/>
          <w:szCs w:val="24"/>
          <w:lang w:eastAsia="ar-SA"/>
        </w:rPr>
        <w:t>_»_</w:t>
      </w:r>
      <w:proofErr w:type="gramEnd"/>
      <w:r w:rsidRPr="0004112D">
        <w:rPr>
          <w:rFonts w:ascii="Times New Roman" w:hAnsi="Times New Roman"/>
          <w:color w:val="000000"/>
          <w:szCs w:val="24"/>
          <w:lang w:eastAsia="ar-SA"/>
        </w:rPr>
        <w:t>____________ 2025 года          _________        __________________</w:t>
      </w:r>
    </w:p>
    <w:p w:rsidR="00EF5485" w:rsidRPr="0004112D" w:rsidRDefault="00EF5485" w:rsidP="00EF5485">
      <w:pPr>
        <w:tabs>
          <w:tab w:val="left" w:pos="8647"/>
        </w:tabs>
        <w:ind w:left="698" w:right="1046"/>
        <w:jc w:val="center"/>
        <w:rPr>
          <w:rFonts w:ascii="Times New Roman" w:hAnsi="Times New Roman"/>
          <w:kern w:val="2"/>
          <w:szCs w:val="24"/>
        </w:rPr>
      </w:pPr>
      <w:r w:rsidRPr="0004112D">
        <w:rPr>
          <w:rFonts w:ascii="Times New Roman" w:hAnsi="Times New Roman"/>
          <w:szCs w:val="24"/>
          <w:lang w:eastAsia="ar-SA"/>
        </w:rPr>
        <w:t xml:space="preserve">                                                подпись                      ФИО</w:t>
      </w:r>
    </w:p>
    <w:p w:rsidR="00EF5485" w:rsidRPr="0004112D" w:rsidRDefault="00EF5485" w:rsidP="00EF5485">
      <w:pPr>
        <w:rPr>
          <w:rFonts w:ascii="Times New Roman" w:hAnsi="Times New Roman"/>
          <w:szCs w:val="24"/>
          <w:lang w:val="en-US"/>
        </w:rPr>
      </w:pPr>
    </w:p>
    <w:p w:rsidR="006E1FC6" w:rsidRPr="0004112D" w:rsidRDefault="006E1FC6" w:rsidP="00EF548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6E1FC6" w:rsidRPr="0004112D" w:rsidSect="00EF5485">
      <w:pgSz w:w="11909" w:h="16834"/>
      <w:pgMar w:top="993" w:right="851" w:bottom="993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E7" w:rsidRDefault="004C1DE7">
      <w:r>
        <w:separator/>
      </w:r>
    </w:p>
  </w:endnote>
  <w:endnote w:type="continuationSeparator" w:id="0">
    <w:p w:rsidR="004C1DE7" w:rsidRDefault="004C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E7" w:rsidRDefault="004C1DE7">
      <w:r>
        <w:separator/>
      </w:r>
    </w:p>
  </w:footnote>
  <w:footnote w:type="continuationSeparator" w:id="0">
    <w:p w:rsidR="004C1DE7" w:rsidRDefault="004C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85" w:rsidRDefault="00EF5485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4ED"/>
    <w:multiLevelType w:val="hybridMultilevel"/>
    <w:tmpl w:val="D8ACC18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FD1"/>
    <w:multiLevelType w:val="hybridMultilevel"/>
    <w:tmpl w:val="263AC6CA"/>
    <w:lvl w:ilvl="0" w:tplc="7660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D146F"/>
    <w:multiLevelType w:val="hybridMultilevel"/>
    <w:tmpl w:val="83F252E6"/>
    <w:lvl w:ilvl="0" w:tplc="4732A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F0D89"/>
    <w:multiLevelType w:val="hybridMultilevel"/>
    <w:tmpl w:val="C4187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4191E"/>
    <w:multiLevelType w:val="hybridMultilevel"/>
    <w:tmpl w:val="3236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7EFF"/>
    <w:multiLevelType w:val="hybridMultilevel"/>
    <w:tmpl w:val="8FF2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893"/>
    <w:multiLevelType w:val="hybridMultilevel"/>
    <w:tmpl w:val="4900FCB6"/>
    <w:lvl w:ilvl="0" w:tplc="D4928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2E03"/>
    <w:multiLevelType w:val="hybridMultilevel"/>
    <w:tmpl w:val="E3A2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C37B5"/>
    <w:multiLevelType w:val="hybridMultilevel"/>
    <w:tmpl w:val="DA40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351C1"/>
    <w:multiLevelType w:val="hybridMultilevel"/>
    <w:tmpl w:val="FD900782"/>
    <w:lvl w:ilvl="0" w:tplc="B450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0209A"/>
    <w:multiLevelType w:val="hybridMultilevel"/>
    <w:tmpl w:val="58E2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05B19"/>
    <w:multiLevelType w:val="hybridMultilevel"/>
    <w:tmpl w:val="26EC738A"/>
    <w:lvl w:ilvl="0" w:tplc="49DE3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395DF1"/>
    <w:multiLevelType w:val="hybridMultilevel"/>
    <w:tmpl w:val="789C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032D3"/>
    <w:multiLevelType w:val="hybridMultilevel"/>
    <w:tmpl w:val="E960B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0F"/>
    <w:rsid w:val="0004112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C1DE7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9680F"/>
    <w:rsid w:val="00864F91"/>
    <w:rsid w:val="0087374C"/>
    <w:rsid w:val="008A18C5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14C1E"/>
    <w:rsid w:val="00E319C4"/>
    <w:rsid w:val="00EF5485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33EA-DFF1-48F7-8D85-59E9348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79680F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968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680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79680F"/>
    <w:rPr>
      <w:sz w:val="28"/>
    </w:rPr>
  </w:style>
  <w:style w:type="character" w:customStyle="1" w:styleId="20">
    <w:name w:val="Заголовок 2 Знак"/>
    <w:link w:val="2"/>
    <w:rsid w:val="0079680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9680F"/>
    <w:rPr>
      <w:rFonts w:ascii="Arial" w:hAnsi="Arial"/>
      <w:b/>
      <w:bCs/>
      <w:sz w:val="26"/>
      <w:szCs w:val="26"/>
    </w:rPr>
  </w:style>
  <w:style w:type="paragraph" w:styleId="a6">
    <w:name w:val="Body Text Indent"/>
    <w:basedOn w:val="a"/>
    <w:link w:val="a7"/>
    <w:rsid w:val="0079680F"/>
    <w:pPr>
      <w:overflowPunct/>
      <w:autoSpaceDE/>
      <w:autoSpaceDN/>
      <w:adjustRightInd/>
      <w:ind w:firstLine="426"/>
      <w:textAlignment w:val="auto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link w:val="a6"/>
    <w:rsid w:val="0079680F"/>
    <w:rPr>
      <w:sz w:val="28"/>
    </w:rPr>
  </w:style>
  <w:style w:type="paragraph" w:styleId="31">
    <w:name w:val="Body Text Indent 3"/>
    <w:basedOn w:val="a"/>
    <w:link w:val="32"/>
    <w:rsid w:val="0079680F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79680F"/>
    <w:rPr>
      <w:sz w:val="16"/>
      <w:szCs w:val="16"/>
    </w:rPr>
  </w:style>
  <w:style w:type="paragraph" w:styleId="a8">
    <w:name w:val="Body Text"/>
    <w:basedOn w:val="a"/>
    <w:link w:val="a9"/>
    <w:rsid w:val="0079680F"/>
    <w:pPr>
      <w:widowControl w:val="0"/>
      <w:overflowPunct/>
      <w:spacing w:after="120" w:line="300" w:lineRule="auto"/>
      <w:jc w:val="both"/>
      <w:textAlignment w:val="auto"/>
    </w:pPr>
    <w:rPr>
      <w:rFonts w:cs="Arial"/>
      <w:szCs w:val="24"/>
    </w:rPr>
  </w:style>
  <w:style w:type="character" w:customStyle="1" w:styleId="a9">
    <w:name w:val="Основной текст Знак"/>
    <w:link w:val="a8"/>
    <w:rsid w:val="0079680F"/>
    <w:rPr>
      <w:rFonts w:ascii="Arial" w:hAnsi="Arial" w:cs="Arial"/>
      <w:sz w:val="24"/>
      <w:szCs w:val="24"/>
    </w:rPr>
  </w:style>
  <w:style w:type="paragraph" w:customStyle="1" w:styleId="FR1">
    <w:name w:val="FR1"/>
    <w:rsid w:val="0079680F"/>
    <w:pPr>
      <w:widowControl w:val="0"/>
      <w:autoSpaceDE w:val="0"/>
      <w:autoSpaceDN w:val="0"/>
      <w:adjustRightInd w:val="0"/>
      <w:ind w:left="3280"/>
    </w:pPr>
    <w:rPr>
      <w:sz w:val="28"/>
      <w:szCs w:val="28"/>
    </w:rPr>
  </w:style>
  <w:style w:type="paragraph" w:customStyle="1" w:styleId="FR2">
    <w:name w:val="FR2"/>
    <w:rsid w:val="0079680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2"/>
      <w:szCs w:val="12"/>
    </w:rPr>
  </w:style>
  <w:style w:type="paragraph" w:styleId="aa">
    <w:name w:val="No Spacing"/>
    <w:qFormat/>
    <w:rsid w:val="0079680F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79680F"/>
    <w:pPr>
      <w:suppressAutoHyphens/>
      <w:overflowPunct/>
      <w:autoSpaceDE/>
      <w:autoSpaceDN/>
      <w:adjustRightInd/>
      <w:ind w:firstLine="567"/>
      <w:jc w:val="both"/>
      <w:textAlignment w:val="auto"/>
    </w:pPr>
    <w:rPr>
      <w:rFonts w:ascii="Times New Roman" w:hAnsi="Times New Roman"/>
      <w:sz w:val="28"/>
      <w:lang w:eastAsia="zh-CN"/>
    </w:rPr>
  </w:style>
  <w:style w:type="paragraph" w:styleId="ab">
    <w:name w:val="Normal (Web)"/>
    <w:basedOn w:val="a"/>
    <w:rsid w:val="00796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11">
    <w:name w:val="Без интервала1"/>
    <w:rsid w:val="0079680F"/>
    <w:rPr>
      <w:sz w:val="28"/>
      <w:szCs w:val="28"/>
    </w:rPr>
  </w:style>
  <w:style w:type="character" w:styleId="ac">
    <w:name w:val="Hyperlink"/>
    <w:unhideWhenUsed/>
    <w:rsid w:val="0079680F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0F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zh-CN"/>
    </w:rPr>
  </w:style>
  <w:style w:type="table" w:styleId="ad">
    <w:name w:val="Table Grid"/>
    <w:basedOn w:val="a1"/>
    <w:rsid w:val="0079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79680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character" w:customStyle="1" w:styleId="fontstyle01">
    <w:name w:val="fontstyle01"/>
    <w:rsid w:val="007968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alloon Text"/>
    <w:basedOn w:val="a"/>
    <w:link w:val="af0"/>
    <w:rsid w:val="007968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9680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79680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</TotalTime>
  <Pages>14</Pages>
  <Words>5336</Words>
  <Characters>30420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</vt:lpstr>
      <vt:lpstr>        </vt:lpstr>
      <vt:lpstr>        ЛЕГКАЯ АТЛЕТИКА</vt:lpstr>
      <vt:lpstr>        ВОЛЕЙБОЛ (мужской и женский)</vt:lpstr>
      <vt:lpstr>        АРМРЕСТЛИНГ</vt:lpstr>
      <vt:lpstr>        АВТОМНОГОБОРЬЕ</vt:lpstr>
      <vt:lpstr>        Соревнования проходят на личном автомобиле или на автомобиле поселений «Жигули» </vt:lpstr>
      <vt:lpstr>    </vt:lpstr>
      <vt:lpstr>    </vt:lpstr>
      <vt:lpstr>    Штамп медицинского учреждения                        	на участие в соревнованиях</vt:lpstr>
    </vt:vector>
  </TitlesOfParts>
  <Company>111</Company>
  <LinksUpToDate>false</LinksUpToDate>
  <CharactersWithSpaces>35685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2025-03-19T08:54:00Z</dcterms:created>
  <dcterms:modified xsi:type="dcterms:W3CDTF">2025-03-19T09:40:00Z</dcterms:modified>
</cp:coreProperties>
</file>