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458" w:rsidRPr="00652977" w:rsidRDefault="0070730E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.9pt;height:57.25pt">
            <v:imagedata r:id="rId7" o:title="Герб Нововаршавский копия"/>
          </v:shape>
        </w:pict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70730E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27.03.2025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70730E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98-п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70730E" w:rsidRPr="00B94990" w:rsidRDefault="0070730E" w:rsidP="0070730E">
      <w:pPr>
        <w:ind w:right="140"/>
        <w:jc w:val="center"/>
        <w:rPr>
          <w:rFonts w:ascii="Times New Roman" w:hAnsi="Times New Roman"/>
          <w:bCs/>
          <w:szCs w:val="24"/>
          <w:lang w:val="en-US"/>
        </w:rPr>
      </w:pPr>
      <w:r w:rsidRPr="00B94990">
        <w:rPr>
          <w:rFonts w:ascii="Times New Roman" w:hAnsi="Times New Roman"/>
          <w:bCs/>
          <w:szCs w:val="24"/>
        </w:rPr>
        <w:t>Об</w:t>
      </w:r>
      <w:r w:rsidRPr="00B94990">
        <w:rPr>
          <w:rFonts w:ascii="Times New Roman" w:hAnsi="Times New Roman"/>
          <w:bCs/>
          <w:szCs w:val="24"/>
          <w:lang w:val="en-US"/>
        </w:rPr>
        <w:t xml:space="preserve"> </w:t>
      </w:r>
      <w:r w:rsidRPr="00B94990">
        <w:rPr>
          <w:rFonts w:ascii="Times New Roman" w:hAnsi="Times New Roman"/>
          <w:bCs/>
          <w:szCs w:val="24"/>
        </w:rPr>
        <w:t>утверждении</w:t>
      </w:r>
      <w:r w:rsidRPr="00B94990">
        <w:rPr>
          <w:rFonts w:ascii="Times New Roman" w:hAnsi="Times New Roman"/>
          <w:bCs/>
          <w:szCs w:val="24"/>
          <w:lang w:val="en-US"/>
        </w:rPr>
        <w:t xml:space="preserve"> </w:t>
      </w:r>
      <w:r w:rsidRPr="00B94990">
        <w:rPr>
          <w:rFonts w:ascii="Times New Roman" w:hAnsi="Times New Roman"/>
          <w:bCs/>
          <w:szCs w:val="24"/>
        </w:rPr>
        <w:t>Административного</w:t>
      </w:r>
      <w:r w:rsidRPr="00B94990">
        <w:rPr>
          <w:rFonts w:ascii="Times New Roman" w:hAnsi="Times New Roman"/>
          <w:bCs/>
          <w:szCs w:val="24"/>
          <w:lang w:val="en-US"/>
        </w:rPr>
        <w:t xml:space="preserve"> </w:t>
      </w:r>
      <w:r w:rsidRPr="00B94990">
        <w:rPr>
          <w:rFonts w:ascii="Times New Roman" w:hAnsi="Times New Roman"/>
          <w:bCs/>
          <w:szCs w:val="24"/>
        </w:rPr>
        <w:t>регламента</w:t>
      </w:r>
    </w:p>
    <w:p w:rsidR="0070730E" w:rsidRPr="00B94990" w:rsidRDefault="0070730E" w:rsidP="0070730E">
      <w:pPr>
        <w:ind w:right="140"/>
        <w:jc w:val="center"/>
        <w:rPr>
          <w:rFonts w:ascii="Times New Roman" w:hAnsi="Times New Roman"/>
          <w:bCs/>
          <w:szCs w:val="24"/>
        </w:rPr>
      </w:pPr>
      <w:r w:rsidRPr="00B94990">
        <w:rPr>
          <w:rFonts w:ascii="Times New Roman" w:hAnsi="Times New Roman"/>
          <w:noProof/>
          <w:szCs w:val="24"/>
        </w:rPr>
        <w:t>Администрации Нововаршавского муниципального района Омской области</w:t>
      </w:r>
      <w:r w:rsidRPr="00B94990">
        <w:rPr>
          <w:rFonts w:ascii="Times New Roman" w:hAnsi="Times New Roman"/>
          <w:bCs/>
          <w:szCs w:val="24"/>
        </w:rPr>
        <w:t xml:space="preserve"> по предоставлению муниципальной услуги </w:t>
      </w:r>
      <w:r w:rsidRPr="00B94990">
        <w:rPr>
          <w:rFonts w:ascii="Times New Roman" w:hAnsi="Times New Roman"/>
          <w:bCs/>
          <w:szCs w:val="24"/>
        </w:rPr>
        <w:br/>
        <w:t>«</w:t>
      </w:r>
      <w:r w:rsidRPr="00B94990">
        <w:rPr>
          <w:rFonts w:ascii="Times New Roman" w:hAnsi="Times New Roman"/>
          <w:noProof/>
          <w:szCs w:val="24"/>
        </w:rPr>
        <w:t>Выдача разрешения на ввод объекта в эксплуатацию</w:t>
      </w:r>
      <w:r w:rsidRPr="00B94990">
        <w:rPr>
          <w:rFonts w:ascii="Times New Roman" w:hAnsi="Times New Roman"/>
          <w:szCs w:val="24"/>
        </w:rPr>
        <w:t>»</w:t>
      </w:r>
    </w:p>
    <w:p w:rsidR="0070730E" w:rsidRPr="0070730E" w:rsidRDefault="0070730E" w:rsidP="0070730E">
      <w:pPr>
        <w:ind w:right="140" w:firstLine="709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right="140" w:firstLine="567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Федеральным законом от 06.10.2003 № 131-ФЗ «Об общих принцип</w:t>
      </w:r>
      <w:bookmarkStart w:id="0" w:name="_GoBack"/>
      <w:bookmarkEnd w:id="0"/>
      <w:r w:rsidRPr="0070730E">
        <w:rPr>
          <w:rFonts w:ascii="Times New Roman" w:hAnsi="Times New Roman"/>
          <w:noProof/>
          <w:szCs w:val="24"/>
        </w:rPr>
        <w:t>ах организации местного самоуправления в Российской Федерации»,</w:t>
      </w:r>
      <w:r w:rsidRPr="0070730E">
        <w:rPr>
          <w:rFonts w:ascii="Times New Roman" w:hAnsi="Times New Roman"/>
          <w:noProof/>
          <w:szCs w:val="24"/>
          <w:lang w:val="en-US"/>
        </w:rPr>
        <w:t> </w:t>
      </w:r>
      <w:r w:rsidRPr="0070730E">
        <w:rPr>
          <w:rFonts w:ascii="Times New Roman" w:hAnsi="Times New Roman"/>
          <w:noProof/>
          <w:szCs w:val="24"/>
        </w:rPr>
        <w:t xml:space="preserve"> Федеральным законом от 27.07.2010 № 210-ФЗ «Об организации предоставления государственных и муниципальных услуг», руководствуясь Уставом Нововаршавского муниципального района, ПОСТАНОВЛЯЮ:</w:t>
      </w:r>
    </w:p>
    <w:p w:rsidR="0070730E" w:rsidRPr="0070730E" w:rsidRDefault="0070730E" w:rsidP="0070730E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ind w:right="140" w:firstLine="567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Утвердить прилагаемый Административный </w:t>
      </w:r>
      <w:hyperlink r:id="rId8" w:history="1">
        <w:r w:rsidRPr="0070730E">
          <w:rPr>
            <w:rFonts w:ascii="Times New Roman" w:hAnsi="Times New Roman"/>
            <w:szCs w:val="24"/>
          </w:rPr>
          <w:t>регламент</w:t>
        </w:r>
      </w:hyperlink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Администрации Нововаршавского муниципального района Омской области</w:t>
      </w:r>
      <w:r w:rsidRPr="0070730E">
        <w:rPr>
          <w:rFonts w:ascii="Times New Roman" w:hAnsi="Times New Roman"/>
          <w:szCs w:val="24"/>
        </w:rPr>
        <w:t xml:space="preserve"> по предоставлению муниципальной услуги «</w:t>
      </w:r>
      <w:r w:rsidRPr="0070730E">
        <w:rPr>
          <w:rFonts w:ascii="Times New Roman" w:hAnsi="Times New Roman"/>
          <w:noProof/>
          <w:szCs w:val="24"/>
        </w:rPr>
        <w:t>Выдача разрешения на ввод объекта в эксплуатацию».</w:t>
      </w:r>
    </w:p>
    <w:p w:rsidR="0070730E" w:rsidRPr="0070730E" w:rsidRDefault="0070730E" w:rsidP="0070730E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ind w:right="140" w:firstLine="567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Признать утратившим силу</w:t>
      </w:r>
      <w:r w:rsidRPr="0070730E">
        <w:rPr>
          <w:rFonts w:ascii="Times New Roman" w:hAnsi="Times New Roman"/>
          <w:noProof/>
          <w:szCs w:val="24"/>
        </w:rPr>
        <w:t xml:space="preserve"> Постановление Администрации Нововаршавского муниципального района Омской области от 20 декабря 2024 года № 757-п "Об утверждении Административного регламента Администрации Нововаршавского муниципального района Омской области по предоставлению муниципальной услуги "Выдача разрешения на ввод объекта в эксплуатацию".</w:t>
      </w:r>
    </w:p>
    <w:p w:rsidR="0070730E" w:rsidRPr="0070730E" w:rsidRDefault="0070730E" w:rsidP="0070730E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ind w:right="140" w:firstLine="567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 xml:space="preserve">Опубликовать настоящее постановление в печатном средстве массовой информации «Вестник Нововаршавского муниципального района» и разместить на официальном сайте Нововаршавского муниципального района Омской области в информационно-телекоммуникационной сети «Интернет». </w:t>
      </w:r>
      <w:r w:rsidRPr="0070730E">
        <w:rPr>
          <w:rFonts w:ascii="Times New Roman" w:hAnsi="Times New Roman"/>
          <w:noProof/>
          <w:szCs w:val="24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0730E" w:rsidRDefault="0070730E" w:rsidP="0070730E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ind w:right="140" w:firstLine="567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</w:t>
      </w:r>
      <w:r w:rsidRPr="0070730E">
        <w:rPr>
          <w:rFonts w:ascii="Times New Roman" w:hAnsi="Times New Roman"/>
          <w:szCs w:val="24"/>
        </w:rPr>
        <w:t>.</w:t>
      </w:r>
    </w:p>
    <w:p w:rsidR="0070730E" w:rsidRDefault="0070730E" w:rsidP="0070730E">
      <w:pPr>
        <w:keepNext/>
        <w:tabs>
          <w:tab w:val="left" w:pos="1134"/>
        </w:tabs>
        <w:overflowPunct/>
        <w:autoSpaceDE/>
        <w:autoSpaceDN/>
        <w:adjustRightInd/>
        <w:ind w:right="140"/>
        <w:contextualSpacing/>
        <w:jc w:val="both"/>
        <w:textAlignment w:val="auto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tabs>
          <w:tab w:val="left" w:pos="1134"/>
        </w:tabs>
        <w:overflowPunct/>
        <w:autoSpaceDE/>
        <w:autoSpaceDN/>
        <w:adjustRightInd/>
        <w:ind w:right="140"/>
        <w:contextualSpacing/>
        <w:jc w:val="both"/>
        <w:textAlignment w:val="auto"/>
        <w:rPr>
          <w:rFonts w:ascii="Times New Roman" w:hAnsi="Times New Roman"/>
          <w:szCs w:val="24"/>
        </w:rPr>
      </w:pPr>
    </w:p>
    <w:p w:rsidR="0070730E" w:rsidRDefault="0070730E" w:rsidP="0070730E">
      <w:pPr>
        <w:keepNext/>
        <w:ind w:right="14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Глава Нововаршавского </w:t>
      </w:r>
    </w:p>
    <w:p w:rsidR="0070730E" w:rsidRPr="0070730E" w:rsidRDefault="0070730E" w:rsidP="0070730E">
      <w:pPr>
        <w:keepNext/>
        <w:ind w:right="14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Муниципального</w:t>
      </w:r>
      <w:r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 xml:space="preserve">района Омской области                                                     </w:t>
      </w:r>
      <w:r>
        <w:rPr>
          <w:rFonts w:ascii="Times New Roman" w:hAnsi="Times New Roman"/>
          <w:szCs w:val="24"/>
        </w:rPr>
        <w:t xml:space="preserve">                      </w:t>
      </w:r>
      <w:r w:rsidRPr="0070730E">
        <w:rPr>
          <w:rFonts w:ascii="Times New Roman" w:hAnsi="Times New Roman"/>
          <w:szCs w:val="24"/>
        </w:rPr>
        <w:t>В.А. Шефер</w:t>
      </w:r>
    </w:p>
    <w:p w:rsidR="0070730E" w:rsidRPr="0070730E" w:rsidRDefault="0070730E" w:rsidP="0070730E">
      <w:pPr>
        <w:ind w:left="6237" w:right="140"/>
        <w:jc w:val="both"/>
        <w:rPr>
          <w:rFonts w:ascii="Times New Roman" w:hAnsi="Times New Roman"/>
          <w:szCs w:val="24"/>
        </w:rPr>
        <w:sectPr w:rsidR="0070730E" w:rsidRPr="0070730E" w:rsidSect="0070730E">
          <w:headerReference w:type="default" r:id="rId9"/>
          <w:headerReference w:type="first" r:id="rId10"/>
          <w:pgSz w:w="11906" w:h="16838"/>
          <w:pgMar w:top="567" w:right="567" w:bottom="567" w:left="1134" w:header="709" w:footer="709" w:gutter="0"/>
          <w:cols w:space="708"/>
          <w:titlePg/>
          <w:docGrid w:linePitch="360"/>
        </w:sectPr>
      </w:pPr>
    </w:p>
    <w:p w:rsidR="0070730E" w:rsidRPr="0070730E" w:rsidRDefault="0070730E" w:rsidP="0070730E">
      <w:pPr>
        <w:ind w:left="6237"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lastRenderedPageBreak/>
        <w:t xml:space="preserve">Утвержден постановлением </w:t>
      </w:r>
      <w:r w:rsidRPr="0070730E">
        <w:rPr>
          <w:rFonts w:ascii="Times New Roman" w:hAnsi="Times New Roman"/>
          <w:noProof/>
          <w:szCs w:val="24"/>
        </w:rPr>
        <w:t>Администрации Нововаршавского муниципального района Омской области</w:t>
      </w:r>
      <w:r w:rsidRPr="0070730E">
        <w:rPr>
          <w:rFonts w:ascii="Times New Roman" w:hAnsi="Times New Roman"/>
          <w:szCs w:val="24"/>
        </w:rPr>
        <w:t xml:space="preserve"> от </w:t>
      </w:r>
      <w:r>
        <w:rPr>
          <w:rFonts w:ascii="Times New Roman" w:hAnsi="Times New Roman"/>
          <w:szCs w:val="24"/>
        </w:rPr>
        <w:t>27.03.2025</w:t>
      </w:r>
      <w:r w:rsidRPr="0070730E">
        <w:rPr>
          <w:rFonts w:ascii="Times New Roman" w:hAnsi="Times New Roman"/>
          <w:szCs w:val="24"/>
        </w:rPr>
        <w:t xml:space="preserve"> № </w:t>
      </w:r>
      <w:r>
        <w:rPr>
          <w:rFonts w:ascii="Times New Roman" w:hAnsi="Times New Roman"/>
          <w:szCs w:val="24"/>
        </w:rPr>
        <w:t>98-п</w:t>
      </w:r>
    </w:p>
    <w:p w:rsidR="0070730E" w:rsidRPr="0070730E" w:rsidRDefault="0070730E" w:rsidP="0070730E">
      <w:pPr>
        <w:ind w:left="7371" w:right="140"/>
        <w:jc w:val="center"/>
        <w:rPr>
          <w:rFonts w:ascii="Times New Roman" w:hAnsi="Times New Roman"/>
          <w:b/>
          <w:bCs/>
          <w:szCs w:val="24"/>
        </w:rPr>
      </w:pPr>
    </w:p>
    <w:p w:rsidR="0070730E" w:rsidRPr="0070730E" w:rsidRDefault="0070730E" w:rsidP="0070730E">
      <w:pPr>
        <w:ind w:right="140"/>
        <w:jc w:val="center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Административный регламент</w:t>
      </w:r>
    </w:p>
    <w:p w:rsidR="0070730E" w:rsidRPr="0070730E" w:rsidRDefault="0070730E" w:rsidP="0070730E">
      <w:pPr>
        <w:ind w:right="140"/>
        <w:jc w:val="center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Администрации Нововаршавского муниципального района Омской области</w:t>
      </w:r>
      <w:r w:rsidRPr="0070730E">
        <w:rPr>
          <w:rFonts w:ascii="Times New Roman" w:hAnsi="Times New Roman"/>
          <w:b/>
          <w:bCs/>
          <w:szCs w:val="24"/>
        </w:rPr>
        <w:br/>
        <w:t>по предоставлению муниципальной услуги «</w:t>
      </w:r>
      <w:r w:rsidRPr="0070730E">
        <w:rPr>
          <w:rFonts w:ascii="Times New Roman" w:hAnsi="Times New Roman"/>
          <w:b/>
          <w:noProof/>
          <w:szCs w:val="24"/>
        </w:rPr>
        <w:t>Выдача разрешения на ввод объекта в эксплуатацию</w:t>
      </w:r>
      <w:r w:rsidRPr="0070730E">
        <w:rPr>
          <w:rFonts w:ascii="Times New Roman" w:hAnsi="Times New Roman"/>
          <w:b/>
          <w:szCs w:val="24"/>
        </w:rPr>
        <w:t>»</w:t>
      </w:r>
    </w:p>
    <w:p w:rsidR="0070730E" w:rsidRPr="0070730E" w:rsidRDefault="0070730E" w:rsidP="0070730E">
      <w:pPr>
        <w:ind w:right="140" w:firstLine="709"/>
        <w:rPr>
          <w:rFonts w:ascii="Times New Roman" w:eastAsia="Calibri" w:hAnsi="Times New Roman"/>
          <w:szCs w:val="24"/>
        </w:rPr>
      </w:pPr>
    </w:p>
    <w:p w:rsidR="0070730E" w:rsidRPr="0070730E" w:rsidRDefault="0070730E" w:rsidP="0070730E">
      <w:pPr>
        <w:keepNext/>
        <w:keepLines/>
        <w:ind w:right="140"/>
        <w:jc w:val="center"/>
        <w:outlineLvl w:val="0"/>
        <w:rPr>
          <w:rFonts w:ascii="Times New Roman" w:eastAsia="Yu Gothic Light" w:hAnsi="Times New Roman"/>
          <w:b/>
          <w:bCs/>
          <w:szCs w:val="24"/>
          <w:lang w:val="en-US"/>
        </w:rPr>
      </w:pPr>
      <w:r w:rsidRPr="0070730E">
        <w:rPr>
          <w:rFonts w:ascii="Times New Roman" w:eastAsia="Yu Gothic Light" w:hAnsi="Times New Roman"/>
          <w:b/>
          <w:bCs/>
          <w:szCs w:val="24"/>
          <w:lang w:val="en-US"/>
        </w:rPr>
        <w:t xml:space="preserve">I. </w:t>
      </w:r>
      <w:r w:rsidRPr="0070730E">
        <w:rPr>
          <w:rFonts w:ascii="Times New Roman" w:eastAsia="Yu Gothic Light" w:hAnsi="Times New Roman"/>
          <w:b/>
          <w:bCs/>
          <w:szCs w:val="24"/>
        </w:rPr>
        <w:t>Общие</w:t>
      </w:r>
      <w:r w:rsidRPr="0070730E">
        <w:rPr>
          <w:rFonts w:ascii="Times New Roman" w:eastAsia="Yu Gothic Light" w:hAnsi="Times New Roman"/>
          <w:b/>
          <w:bCs/>
          <w:szCs w:val="24"/>
          <w:lang w:val="en-US"/>
        </w:rPr>
        <w:t xml:space="preserve"> </w:t>
      </w:r>
      <w:r w:rsidRPr="0070730E">
        <w:rPr>
          <w:rFonts w:ascii="Times New Roman" w:eastAsia="Yu Gothic Light" w:hAnsi="Times New Roman"/>
          <w:b/>
          <w:bCs/>
          <w:szCs w:val="24"/>
        </w:rPr>
        <w:t>положения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Настоящий Административный регламент устанавливает порядок и стандарт предоставления </w:t>
      </w:r>
      <w:r w:rsidRPr="0070730E">
        <w:rPr>
          <w:rFonts w:ascii="Times New Roman" w:hAnsi="Times New Roman"/>
          <w:bCs/>
          <w:szCs w:val="24"/>
        </w:rPr>
        <w:t xml:space="preserve">муниципальной </w:t>
      </w:r>
      <w:r w:rsidRPr="0070730E">
        <w:rPr>
          <w:rFonts w:ascii="Times New Roman" w:hAnsi="Times New Roman"/>
          <w:szCs w:val="24"/>
        </w:rPr>
        <w:t>услуги «</w:t>
      </w:r>
      <w:r w:rsidRPr="0070730E">
        <w:rPr>
          <w:rFonts w:ascii="Times New Roman" w:hAnsi="Times New Roman"/>
          <w:noProof/>
          <w:szCs w:val="24"/>
        </w:rPr>
        <w:t>Выдача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» (далее – Услуга).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предоставляется </w:t>
      </w:r>
      <w:r w:rsidRPr="0070730E">
        <w:rPr>
          <w:rFonts w:ascii="Times New Roman" w:hAnsi="Times New Roman"/>
          <w:noProof/>
          <w:szCs w:val="24"/>
        </w:rPr>
        <w:t>физическим лицам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юридическим лицам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специализированным застройщикам</w:t>
      </w:r>
      <w:r w:rsidRPr="0070730E">
        <w:rPr>
          <w:rFonts w:ascii="Times New Roman" w:hAnsi="Times New Roman"/>
          <w:szCs w:val="24"/>
        </w:rPr>
        <w:t xml:space="preserve"> (далее</w:t>
      </w:r>
      <w:r w:rsidRPr="0070730E">
        <w:rPr>
          <w:rFonts w:ascii="Times New Roman" w:hAnsi="Times New Roman"/>
          <w:noProof/>
          <w:szCs w:val="24"/>
        </w:rPr>
        <w:t xml:space="preserve"> – заявители)</w:t>
      </w:r>
      <w:r w:rsidRPr="0070730E">
        <w:rPr>
          <w:rFonts w:ascii="Times New Roman" w:hAnsi="Times New Roman"/>
          <w:szCs w:val="24"/>
        </w:rPr>
        <w:t>, указанным в таблице 1 приложения №1 к настоящему Административному регламенту.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 определяется в соответствии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Признаки заявителя определяются в результате анкетирования, проводимого органом, предоставляющим услугу (далее – профилирование)</w:t>
      </w:r>
      <w:r w:rsidRPr="0070730E">
        <w:rPr>
          <w:rStyle w:val="af5"/>
          <w:rFonts w:ascii="Times New Roman" w:hAnsi="Times New Roman"/>
          <w:szCs w:val="24"/>
        </w:rPr>
        <w:footnoteReference w:id="1"/>
      </w:r>
      <w:r w:rsidRPr="0070730E">
        <w:rPr>
          <w:rFonts w:ascii="Times New Roman" w:hAnsi="Times New Roman"/>
          <w:szCs w:val="24"/>
        </w:rPr>
        <w:t>, осуществляемого в соответствии с настоящим Административным регламентом.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Pr="0070730E">
        <w:rPr>
          <w:rStyle w:val="af5"/>
          <w:rFonts w:ascii="Times New Roman" w:hAnsi="Times New Roman"/>
          <w:szCs w:val="24"/>
        </w:rPr>
        <w:footnoteReference w:id="2"/>
      </w:r>
      <w:r w:rsidRPr="0070730E">
        <w:rPr>
          <w:rFonts w:ascii="Times New Roman" w:hAnsi="Times New Roman"/>
          <w:szCs w:val="24"/>
        </w:rPr>
        <w:t xml:space="preserve"> (далее – Единый портал).</w:t>
      </w:r>
    </w:p>
    <w:p w:rsidR="0070730E" w:rsidRPr="0070730E" w:rsidRDefault="0070730E" w:rsidP="0070730E">
      <w:pPr>
        <w:keepNext/>
        <w:keepLines/>
        <w:ind w:right="140"/>
        <w:jc w:val="center"/>
        <w:outlineLvl w:val="0"/>
        <w:rPr>
          <w:rFonts w:ascii="Times New Roman" w:hAnsi="Times New Roman"/>
          <w:b/>
          <w:szCs w:val="24"/>
        </w:rPr>
      </w:pPr>
      <w:r w:rsidRPr="0070730E">
        <w:rPr>
          <w:rFonts w:ascii="Times New Roman" w:eastAsia="Yu Gothic Light" w:hAnsi="Times New Roman"/>
          <w:b/>
          <w:bCs/>
          <w:szCs w:val="24"/>
          <w:lang w:val="en-US"/>
        </w:rPr>
        <w:t>II</w:t>
      </w:r>
      <w:r w:rsidRPr="0070730E">
        <w:rPr>
          <w:rFonts w:ascii="Times New Roman" w:eastAsia="Yu Gothic Light" w:hAnsi="Times New Roman"/>
          <w:b/>
          <w:bCs/>
          <w:szCs w:val="24"/>
        </w:rPr>
        <w:t>. Стандарт предоставления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eastAsia="Yu Gothic Light" w:hAnsi="Times New Roman"/>
          <w:b/>
          <w:bCs/>
          <w:szCs w:val="24"/>
        </w:rPr>
        <w:t>Услуги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Наименование Услуги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Выдача разрешения на ввод объекта в эксплуатацию.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Наименование органа, предоставляющего Услугу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предоставляется </w:t>
      </w:r>
      <w:r w:rsidRPr="0070730E">
        <w:rPr>
          <w:rFonts w:ascii="Times New Roman" w:hAnsi="Times New Roman"/>
          <w:noProof/>
          <w:szCs w:val="24"/>
        </w:rPr>
        <w:t>Администрацией Нововаршавского муниципального района Омской области</w:t>
      </w:r>
      <w:r w:rsidRPr="0070730E">
        <w:rPr>
          <w:rFonts w:ascii="Times New Roman" w:hAnsi="Times New Roman"/>
          <w:szCs w:val="24"/>
        </w:rPr>
        <w:t xml:space="preserve"> (далее – </w:t>
      </w:r>
      <w:r w:rsidRPr="0070730E">
        <w:rPr>
          <w:rFonts w:ascii="Times New Roman" w:hAnsi="Times New Roman"/>
          <w:noProof/>
          <w:szCs w:val="24"/>
        </w:rPr>
        <w:t>Орган местного самоуправления)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МФЦ, в которых организуется предоставление Услуги, могут принять решение об отказе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  <w:r w:rsidRPr="0070730E">
        <w:rPr>
          <w:rFonts w:ascii="Times New Roman" w:hAnsi="Times New Roman"/>
          <w:szCs w:val="24"/>
        </w:rPr>
        <w:t xml:space="preserve"> (далее – </w:t>
      </w:r>
      <w:r w:rsidRPr="0070730E">
        <w:rPr>
          <w:rFonts w:ascii="Times New Roman" w:hAnsi="Times New Roman"/>
          <w:noProof/>
          <w:szCs w:val="24"/>
        </w:rPr>
        <w:t>заявление)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(далее – </w:t>
      </w:r>
      <w:r w:rsidRPr="0070730E">
        <w:rPr>
          <w:rFonts w:ascii="Times New Roman" w:hAnsi="Times New Roman"/>
          <w:noProof/>
          <w:szCs w:val="24"/>
        </w:rPr>
        <w:t>заявление)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(далее – </w:t>
      </w:r>
      <w:r w:rsidRPr="0070730E">
        <w:rPr>
          <w:rFonts w:ascii="Times New Roman" w:hAnsi="Times New Roman"/>
          <w:noProof/>
          <w:szCs w:val="24"/>
        </w:rPr>
        <w:t>заявление)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(далее – </w:t>
      </w:r>
      <w:r w:rsidRPr="0070730E">
        <w:rPr>
          <w:rFonts w:ascii="Times New Roman" w:hAnsi="Times New Roman"/>
          <w:noProof/>
          <w:szCs w:val="24"/>
        </w:rPr>
        <w:t>заявление)</w:t>
      </w:r>
      <w:r w:rsidRPr="0070730E">
        <w:rPr>
          <w:rFonts w:ascii="Times New Roman" w:hAnsi="Times New Roman"/>
          <w:szCs w:val="24"/>
        </w:rPr>
        <w:t xml:space="preserve"> и документов и (или) информации, необходимых для ее предоставления.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Результат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выдачей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результатами предоставления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внесением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результатами предоставления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исправление технической(-их) ошибки(-ок)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результатами предоставления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выдачей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результатами предоставления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Результаты предоставления Услуги могут быть получены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bCs/>
          <w:szCs w:val="24"/>
        </w:rPr>
        <w:t>Срок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 </w:t>
      </w:r>
    </w:p>
    <w:p w:rsidR="0070730E" w:rsidRPr="0070730E" w:rsidRDefault="0070730E" w:rsidP="0070730E">
      <w:pPr>
        <w:keepNext/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предоставления Услуги определяется для каждого варианта и приведен в их описании, содержащемся в разделе </w:t>
      </w:r>
      <w:r w:rsidRPr="0070730E">
        <w:rPr>
          <w:rFonts w:ascii="Times New Roman" w:hAnsi="Times New Roman"/>
          <w:szCs w:val="24"/>
          <w:lang w:val="en-US"/>
        </w:rPr>
        <w:t>III</w:t>
      </w:r>
      <w:r w:rsidRPr="0070730E">
        <w:rPr>
          <w:rFonts w:ascii="Times New Roman" w:hAnsi="Times New Roman"/>
          <w:szCs w:val="24"/>
        </w:rPr>
        <w:t xml:space="preserve"> настоящего Административного регламента.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Правовые основания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Органа местного самоуправления, а также о должностных лицах, </w:t>
      </w:r>
      <w:r w:rsidRPr="0070730E">
        <w:rPr>
          <w:rFonts w:ascii="Times New Roman" w:hAnsi="Times New Roman"/>
          <w:bCs/>
          <w:szCs w:val="24"/>
        </w:rPr>
        <w:t>муниципальных</w:t>
      </w:r>
      <w:r w:rsidRPr="0070730E">
        <w:rPr>
          <w:rFonts w:ascii="Times New Roman" w:hAnsi="Times New Roman"/>
          <w:szCs w:val="24"/>
        </w:rPr>
        <w:t xml:space="preserve">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«Интернет» (далее – сеть «Интернет»), а также на Едином портале.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Исчерпывающий перечень документов,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Исчерпывающий перечень оснований для отказа</w:t>
      </w:r>
      <w:r w:rsidRPr="0070730E">
        <w:rPr>
          <w:rFonts w:ascii="Times New Roman" w:hAnsi="Times New Roman"/>
          <w:b/>
          <w:bCs/>
          <w:szCs w:val="24"/>
        </w:rPr>
        <w:br/>
        <w:t xml:space="preserve">в приеме </w:t>
      </w:r>
      <w:r w:rsidRPr="0070730E">
        <w:rPr>
          <w:rFonts w:ascii="Times New Roman" w:hAnsi="Times New Roman"/>
          <w:b/>
          <w:noProof/>
          <w:szCs w:val="24"/>
        </w:rPr>
        <w:t>заявления</w:t>
      </w:r>
      <w:r w:rsidRPr="0070730E">
        <w:rPr>
          <w:rFonts w:ascii="Times New Roman" w:hAnsi="Times New Roman"/>
          <w:b/>
          <w:szCs w:val="24"/>
        </w:rPr>
        <w:t xml:space="preserve"> и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b/>
          <w:bCs/>
          <w:szCs w:val="24"/>
        </w:rPr>
        <w:t>документов,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Основания для отказа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приведены в разделе III настоящего Административного регламента в описании вариантов предоставления Услуги.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szCs w:val="24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 xml:space="preserve">Размер платы, взимаемой с заявителя </w:t>
      </w:r>
      <w:r w:rsidRPr="0070730E">
        <w:rPr>
          <w:rFonts w:ascii="Times New Roman" w:hAnsi="Times New Roman"/>
          <w:b/>
          <w:bCs/>
          <w:szCs w:val="24"/>
        </w:rPr>
        <w:br/>
        <w:t>при предоставлении Услуги, и способы ее взимания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 xml:space="preserve">Максимальный срок ожидания в очереди при подаче заявителем </w:t>
      </w:r>
      <w:r w:rsidRPr="0070730E">
        <w:rPr>
          <w:rFonts w:ascii="Times New Roman" w:hAnsi="Times New Roman"/>
          <w:b/>
          <w:noProof/>
          <w:szCs w:val="24"/>
        </w:rPr>
        <w:t>заявления</w:t>
      </w:r>
      <w:r w:rsidRPr="0070730E">
        <w:rPr>
          <w:rFonts w:ascii="Times New Roman" w:hAnsi="Times New Roman"/>
          <w:b/>
          <w:bCs/>
          <w:szCs w:val="24"/>
        </w:rPr>
        <w:t xml:space="preserve"> и при получении результата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ожидания в очереди 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 xml:space="preserve">составляет 15 минут.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Максимальный срок ожидания в очереди при получении результата Услуги составляет 15 минут.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bCs/>
          <w:szCs w:val="24"/>
        </w:rPr>
        <w:t>Срок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70730E">
        <w:rPr>
          <w:rFonts w:ascii="Times New Roman" w:hAnsi="Times New Roman"/>
          <w:b/>
          <w:bCs/>
          <w:szCs w:val="24"/>
        </w:rPr>
        <w:t>регистрации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70730E">
        <w:rPr>
          <w:rFonts w:ascii="Times New Roman" w:hAnsi="Times New Roman"/>
          <w:b/>
          <w:noProof/>
          <w:szCs w:val="24"/>
          <w:lang w:val="en-US"/>
        </w:rPr>
        <w:t>заявления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 xml:space="preserve">в Орган власти </w:t>
      </w:r>
      <w:r w:rsidRPr="0070730E">
        <w:rPr>
          <w:rFonts w:ascii="Times New Roman" w:hAnsi="Times New Roman"/>
          <w:szCs w:val="24"/>
        </w:rPr>
        <w:t>–</w:t>
      </w:r>
      <w:r w:rsidRPr="0070730E">
        <w:rPr>
          <w:rFonts w:ascii="Times New Roman" w:hAnsi="Times New Roman"/>
          <w:noProof/>
          <w:szCs w:val="24"/>
        </w:rPr>
        <w:t xml:space="preserve"> 1 рабочий день;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 xml:space="preserve">посредством Единого портала </w:t>
      </w:r>
      <w:r w:rsidRPr="0070730E">
        <w:rPr>
          <w:rFonts w:ascii="Times New Roman" w:hAnsi="Times New Roman"/>
          <w:szCs w:val="24"/>
        </w:rPr>
        <w:t>–</w:t>
      </w:r>
      <w:r w:rsidRPr="0070730E">
        <w:rPr>
          <w:rFonts w:ascii="Times New Roman" w:hAnsi="Times New Roman"/>
          <w:noProof/>
          <w:szCs w:val="24"/>
        </w:rPr>
        <w:t xml:space="preserve"> 1 рабочий день;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  <w:lang w:val="en-US"/>
        </w:rPr>
        <w:t xml:space="preserve">в МФЦ </w:t>
      </w:r>
      <w:r w:rsidRPr="0070730E">
        <w:rPr>
          <w:rFonts w:ascii="Times New Roman" w:hAnsi="Times New Roman"/>
          <w:szCs w:val="24"/>
          <w:lang w:val="en-US"/>
        </w:rPr>
        <w:t>–</w:t>
      </w:r>
      <w:r w:rsidRPr="0070730E">
        <w:rPr>
          <w:rFonts w:ascii="Times New Roman" w:hAnsi="Times New Roman"/>
          <w:noProof/>
          <w:szCs w:val="24"/>
          <w:lang w:val="en-US"/>
        </w:rPr>
        <w:t xml:space="preserve"> 1 рабочий день.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Требования к помещениям, в которых предоставляется Услуга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Показатели доступности и качества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Показатели доступности и качества Услуги размещены на официальном сайте Органа местного самоуправления в сети «Интернет», а также на Едином портале.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Иные требования к предоставлению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eastAsia="Calibri" w:hAnsi="Times New Roman"/>
          <w:szCs w:val="24"/>
        </w:rPr>
      </w:pPr>
      <w:r w:rsidRPr="0070730E">
        <w:rPr>
          <w:rFonts w:ascii="Times New Roman" w:hAnsi="Times New Roman"/>
          <w:szCs w:val="24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Информационные системы, используемые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  <w:lang w:val="en-US"/>
        </w:rPr>
        <w:t>Единый портал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единая система межведомственного электронного взаимодействия</w:t>
      </w:r>
      <w:r w:rsidRPr="0070730E">
        <w:rPr>
          <w:rStyle w:val="af5"/>
          <w:rFonts w:ascii="Times New Roman" w:hAnsi="Times New Roman"/>
          <w:szCs w:val="24"/>
        </w:rPr>
        <w:footnoteReference w:id="3"/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государственная информационная система обеспечения градостроительной деятельности Омской области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  <w:lang w:val="en-US"/>
        </w:rPr>
        <w:t>III</w:t>
      </w:r>
      <w:r w:rsidRPr="0070730E">
        <w:rPr>
          <w:rFonts w:ascii="Times New Roman" w:hAnsi="Times New Roman"/>
          <w:b/>
          <w:bCs/>
          <w:szCs w:val="24"/>
        </w:rPr>
        <w:t>. Состав, последовательность и сроки выполнения административных процедур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Перечень вариантов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выдачей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Услуга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предоставляется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соответствии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следующими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вариантами</w:t>
      </w:r>
      <w:r w:rsidRPr="0070730E">
        <w:rPr>
          <w:rFonts w:ascii="Times New Roman" w:hAnsi="Times New Roman"/>
          <w:szCs w:val="24"/>
          <w:lang w:val="en-US"/>
        </w:rPr>
        <w:t>: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19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29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39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не 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предусмотрено осуществление государственного строительного надзора в соответствии с частью 1 статьи 54 Градостроительного кодекса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право на земельный участок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 xml:space="preserve">не предусмотрено осуществление государственного строительного надзора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1 статьи 54 Градостроительного кодекса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внесением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Услуга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предоставляется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соответствии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следующими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вариантами</w:t>
      </w:r>
      <w:r w:rsidRPr="0070730E">
        <w:rPr>
          <w:rFonts w:ascii="Times New Roman" w:hAnsi="Times New Roman"/>
          <w:szCs w:val="24"/>
          <w:lang w:val="en-US"/>
        </w:rPr>
        <w:t>: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49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исправление технической(-их) ошибки(-ок)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Услуга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предоставляется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соответствии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следующими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вариантами</w:t>
      </w:r>
      <w:r w:rsidRPr="0070730E">
        <w:rPr>
          <w:rFonts w:ascii="Times New Roman" w:hAnsi="Times New Roman"/>
          <w:szCs w:val="24"/>
          <w:lang w:val="en-US"/>
        </w:rPr>
        <w:t>: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57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58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59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60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 xml:space="preserve">При обращении заявителя за </w:t>
      </w:r>
      <w:r w:rsidRPr="0070730E">
        <w:rPr>
          <w:rFonts w:ascii="Times New Roman" w:hAnsi="Times New Roman"/>
          <w:noProof/>
          <w:szCs w:val="24"/>
        </w:rPr>
        <w:t>выдачей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Услуга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предоставляется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соответствии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со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следующими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вариантами</w:t>
      </w:r>
      <w:r w:rsidRPr="0070730E">
        <w:rPr>
          <w:rFonts w:ascii="Times New Roman" w:hAnsi="Times New Roman"/>
          <w:szCs w:val="24"/>
          <w:lang w:val="en-US"/>
        </w:rPr>
        <w:t>: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61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62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физическое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63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64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юридическое лицо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65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лично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tabs>
          <w:tab w:val="left" w:pos="1276"/>
          <w:tab w:val="left" w:pos="1985"/>
        </w:tabs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</w:t>
      </w:r>
      <w:r w:rsidRPr="0070730E">
        <w:rPr>
          <w:rFonts w:ascii="Times New Roman" w:hAnsi="Times New Roman"/>
          <w:szCs w:val="24"/>
        </w:rPr>
        <w:t> </w:t>
      </w:r>
      <w:r w:rsidRPr="0070730E">
        <w:rPr>
          <w:rFonts w:ascii="Times New Roman" w:hAnsi="Times New Roman"/>
          <w:noProof/>
          <w:szCs w:val="24"/>
        </w:rPr>
        <w:t>66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специализированный застройщик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обратился законный представитель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Порядок оставления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без рассмотрения определен в разделах Административного регламента, содержащих положения об административной процедуре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 </w:t>
      </w:r>
    </w:p>
    <w:p w:rsidR="0070730E" w:rsidRPr="0070730E" w:rsidRDefault="0070730E" w:rsidP="0070730E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bCs/>
          <w:szCs w:val="24"/>
        </w:rPr>
        <w:t>Профилирование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70730E">
        <w:rPr>
          <w:rFonts w:ascii="Times New Roman" w:hAnsi="Times New Roman"/>
          <w:b/>
          <w:bCs/>
          <w:szCs w:val="24"/>
        </w:rPr>
        <w:t>заявителя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70730E" w:rsidRPr="0070730E" w:rsidRDefault="0070730E" w:rsidP="0070730E">
      <w:pPr>
        <w:tabs>
          <w:tab w:val="num" w:pos="1276"/>
        </w:tabs>
        <w:ind w:right="140" w:firstLine="709"/>
        <w:contextualSpacing/>
        <w:jc w:val="both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Профилирование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осуществляется</w:t>
      </w:r>
      <w:r w:rsidRPr="0070730E">
        <w:rPr>
          <w:rFonts w:ascii="Times New Roman" w:hAnsi="Times New Roman"/>
          <w:szCs w:val="24"/>
          <w:lang w:val="en-US"/>
        </w:rPr>
        <w:t>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Орган власти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посредством Единого портала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Style w:val="af5"/>
          <w:rFonts w:ascii="Times New Roman" w:hAnsi="Times New Roman"/>
          <w:szCs w:val="24"/>
        </w:rPr>
        <w:footnoteReference w:id="4"/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Style w:val="af5"/>
          <w:rFonts w:ascii="Times New Roman" w:hAnsi="Times New Roman"/>
          <w:szCs w:val="24"/>
        </w:rPr>
        <w:footnoteReference w:id="5"/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Style w:val="af5"/>
          <w:rFonts w:ascii="Times New Roman" w:hAnsi="Times New Roman"/>
          <w:szCs w:val="24"/>
        </w:rPr>
        <w:footnoteReference w:id="6"/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Style w:val="af5"/>
          <w:rFonts w:ascii="Times New Roman" w:hAnsi="Times New Roman"/>
          <w:szCs w:val="24"/>
        </w:rPr>
        <w:footnoteReference w:id="7"/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документа предоставляется в  день подачи заявления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документа, удостоверяющего личность, истек на дату подачи заявления;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70730E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70730E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70730E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70730E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 (один из документов по выбору заявителя):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учредительный документ юридического лица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 или индивидуального предпринимателя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документ не представлен;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заявлении, не подтверждены данными, полученными из Единого государственного реестра юридических лиц;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</w:t>
      </w:r>
      <w:r w:rsidR="009C67E5">
        <w:rPr>
          <w:rFonts w:ascii="Times New Roman" w:hAnsi="Times New Roman"/>
          <w:noProof/>
          <w:szCs w:val="24"/>
        </w:rPr>
        <w:t>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):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контроля (надзора) федерального органа исполнительной власти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092314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092314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092314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092314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092314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092314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70730E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реестровая запись, вносимая в «</w:t>
      </w:r>
      <w:r w:rsidRPr="0070730E">
        <w:rPr>
          <w:rFonts w:ascii="Times New Roman" w:hAnsi="Times New Roman"/>
          <w:noProof/>
          <w:szCs w:val="24"/>
        </w:rPr>
        <w:t>Реестр разрешений на ввод объекта в эксплуатацию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расположение объекта на земельном участке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выдачи разрешения на строительство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правоустанавливающие документы на земельный участок, в том числе соглашение об установлении сервитута, решение об установлении публичного сервитута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получения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строительство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проведение работ по сохранению объектов культурного наследия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соответствие параметров объекта капитального строительства проектной документации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).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указанные в документе, не совпадают со сведениями, указанными в запросе (заявлении) о предоставлении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не подтверждены и (или) недостоверны;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полей, содержащих сведения о разрешении на строительство в форме заявления, в том числе в интерактивной форме заявления на Едином портале, региональном портале;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может быть оставлено без рассмотрения при наличии следующего основания – </w:t>
      </w:r>
      <w:r w:rsidRPr="0070730E">
        <w:rPr>
          <w:rFonts w:ascii="Times New Roman" w:hAnsi="Times New Roman"/>
          <w:noProof/>
          <w:szCs w:val="24"/>
        </w:rPr>
        <w:t>поступление в Орган власти (территориальный орган Органа власти) обращения заявителя об оставлении без рассмотрения заявления и прилагаемых документов.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Разрешение на строительство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Главное управление государственного строительного надзора и государственной экспертизы Омской области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Акт приемки выполненных работ по сохранению объекта культурного наследия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Министерство культуры Омской области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Решение об установлении публичного сервитута, соглашение об установлении сервитута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Градостроительный план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Документация по планировке территории</w:t>
      </w:r>
      <w:r w:rsidRPr="0070730E">
        <w:rPr>
          <w:rFonts w:ascii="Times New Roman" w:hAnsi="Times New Roman"/>
          <w:szCs w:val="24"/>
        </w:rPr>
        <w:t>». Указанный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информационный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запрос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направляется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szCs w:val="24"/>
        </w:rPr>
        <w:t>в</w:t>
      </w:r>
      <w:r w:rsidRPr="0070730E">
        <w:rPr>
          <w:rFonts w:ascii="Times New Roman" w:hAnsi="Times New Roman"/>
          <w:szCs w:val="24"/>
          <w:lang w:val="en-US"/>
        </w:rPr>
        <w:t xml:space="preserve"> «</w:t>
      </w:r>
      <w:r w:rsidRPr="0070730E">
        <w:rPr>
          <w:rFonts w:ascii="Times New Roman" w:hAnsi="Times New Roman"/>
          <w:noProof/>
          <w:szCs w:val="24"/>
          <w:lang w:val="en-US"/>
        </w:rPr>
        <w:t>Орган местного самоуправления</w:t>
      </w:r>
      <w:r w:rsidRPr="0070730E">
        <w:rPr>
          <w:rFonts w:ascii="Times New Roman" w:hAnsi="Times New Roman"/>
          <w:szCs w:val="24"/>
          <w:lang w:val="en-US"/>
        </w:rPr>
        <w:t>».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направления указанного информационного запроса составляет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получения ответа на указанный информационный запрос составляет не более </w:t>
      </w:r>
      <w:r w:rsidRPr="0070730E">
        <w:rPr>
          <w:rFonts w:ascii="Times New Roman" w:hAnsi="Times New Roman"/>
          <w:noProof/>
          <w:szCs w:val="24"/>
        </w:rPr>
        <w:t>24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часов</w:t>
      </w:r>
      <w:r w:rsidRPr="0070730E">
        <w:rPr>
          <w:rFonts w:ascii="Times New Roman" w:hAnsi="Times New Roman"/>
          <w:szCs w:val="24"/>
        </w:rPr>
        <w:t xml:space="preserve"> с момента направления межведомственного запроса</w:t>
      </w:r>
      <w:r w:rsidRPr="0070730E">
        <w:rPr>
          <w:rFonts w:ascii="Times New Roman" w:hAnsi="Times New Roman"/>
          <w:noProof/>
          <w:szCs w:val="24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документов, указанных в частях 3 и 4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</w:rPr>
        <w:t xml:space="preserve"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строительства, протяженности линейного объекта в соответствии с частью </w:t>
      </w:r>
      <w:r w:rsidRPr="0070730E">
        <w:rPr>
          <w:rFonts w:ascii="Times New Roman" w:hAnsi="Times New Roman"/>
          <w:noProof/>
          <w:szCs w:val="24"/>
          <w:lang w:val="en-US"/>
        </w:rPr>
        <w:t>6.2 статьи 55 Градостроительного кодекса Российской Федерации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заявителем, отсутствуют в Едином государственном реестре юридических лиц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правообладателем земельного участка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9C67E5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лицом, предусмотренным подпунктами 1 и 2 пункта 1, пунктом 3 статьи 56.4 Земельного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B84E60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является лицом, предусмотренным подпунктами 1 и 2 пункта 1, пунктом 3 статьи 56.4 Земельного кодекса Российской Федерации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B84E60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содержащие основные характеристики и сведения об объекте недвижимости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технический план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 или копия,заверенная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удостоверяющие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в сфере градостроительной деятельности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разрешение на ввод в эксплуатацию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технический план объекта капитального строительства;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полномочия Органа власти не входит предоставление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 соответствует Федеральному закону от 13 июля 2015 года № 218-ФЗ "О государственной регистрации недвижимости"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="00B84E60">
        <w:rPr>
          <w:rFonts w:ascii="Times New Roman" w:hAnsi="Times New Roman"/>
          <w:noProof/>
          <w:szCs w:val="24"/>
        </w:rPr>
        <w:t>Органом власти, МФЦ,</w:t>
      </w:r>
      <w:r w:rsidRPr="0070730E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внесенными изменениями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во внесении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представление которых необходимо для исправления опечаток и (или) ошибок,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непредставление либо неполное представление сведений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опечаток и (или) ошибок в выданных в результате предоставления Услуги документах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представление которых необходимо для исправления опечаток и (или) ошибок,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непредставление либо неполное представление сведений и документов,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опечаток и (или) ошибок в выданных в результате предоставления Услуги документах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представление которых необходимо для исправления опечаток и (или) ошибок,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указаны в заявке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опечаток и (или) ошибок в выданных в результате предоставления Услуги документах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неполное заполнение полей в форме заявления, в том числе в интерактивной форме заявления на ЕПГУ;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представление которых необходимо для исправления опечаток и (или) ошибок,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указаны в заявке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опечаток и (или) ошибок в выданных в результате предоставления Услуги документах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наличие опечатки и (или) ошибки</w:t>
      </w:r>
      <w:r w:rsidRPr="0070730E">
        <w:rPr>
          <w:rFonts w:ascii="Times New Roman" w:hAnsi="Times New Roman"/>
          <w:szCs w:val="24"/>
        </w:rPr>
        <w:t xml:space="preserve"> (все документы из категории):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иной документ, подтверждающий необходимость исправления опечаток и (или) ошибок в заключении (разрешительном документе)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или электронный документ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содержащий опечатки и (или) ошибки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факт допущения ошибки и (или) опечатки не подтвержден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выданных в результате предоставления Услуги, отсутствуют опечатки и (или) ошибки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разрешение на ввод объекта в эксплуатацию с исправленными опечатками и ошибками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исправлении технической ошибки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</w:t>
      </w:r>
      <w:r w:rsidRPr="0070730E">
        <w:rPr>
          <w:rFonts w:ascii="Times New Roman" w:hAnsi="Times New Roman"/>
          <w:noProof/>
          <w:szCs w:val="24"/>
        </w:rPr>
        <w:t xml:space="preserve"> – 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непредставление либо неполное представление сведений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документов и сведений,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 представлены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непредставление либо неполное представление сведений и документов, необходимых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несоответствие категории заявителя установленному кругу лиц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</w:t>
      </w:r>
      <w:r w:rsidRPr="0070730E">
        <w:rPr>
          <w:rFonts w:ascii="Times New Roman" w:hAnsi="Times New Roman"/>
          <w:noProof/>
          <w:szCs w:val="24"/>
        </w:rPr>
        <w:t xml:space="preserve"> – 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указаны в заявке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указаны в заявке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налоговая служба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</w:t>
      </w:r>
      <w:r w:rsidRPr="0070730E">
        <w:rPr>
          <w:rFonts w:ascii="Times New Roman" w:hAnsi="Times New Roman"/>
          <w:noProof/>
          <w:szCs w:val="24"/>
        </w:rPr>
        <w:t xml:space="preserve"> – 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tabs>
          <w:tab w:val="num" w:pos="1276"/>
        </w:tabs>
        <w:ind w:left="709"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pStyle w:val="af"/>
        <w:keepNext/>
        <w:numPr>
          <w:ilvl w:val="0"/>
          <w:numId w:val="6"/>
        </w:numPr>
        <w:ind w:right="140"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70730E" w:rsidRPr="0070730E" w:rsidRDefault="0070730E" w:rsidP="00E0451B">
      <w:pPr>
        <w:keepNext/>
        <w:tabs>
          <w:tab w:val="num" w:pos="1276"/>
        </w:tabs>
        <w:ind w:right="140"/>
        <w:contextualSpacing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70730E">
        <w:rPr>
          <w:rFonts w:ascii="Times New Roman" w:hAnsi="Times New Roman"/>
          <w:noProof/>
          <w:szCs w:val="24"/>
        </w:rPr>
        <w:t>5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рабочих дней</w:t>
      </w:r>
      <w:r w:rsidRPr="0070730E">
        <w:rPr>
          <w:rFonts w:ascii="Times New Roman" w:hAnsi="Times New Roman"/>
          <w:szCs w:val="24"/>
        </w:rPr>
        <w:t xml:space="preserve"> с даты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(</w:t>
      </w:r>
      <w:r w:rsidRPr="0070730E">
        <w:rPr>
          <w:rFonts w:ascii="Times New Roman" w:hAnsi="Times New Roman"/>
          <w:noProof/>
          <w:szCs w:val="24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власти</w:t>
      </w:r>
      <w:r w:rsidRPr="0070730E">
        <w:rPr>
          <w:rFonts w:ascii="Times New Roman" w:hAnsi="Times New Roman"/>
          <w:szCs w:val="24"/>
        </w:rPr>
        <w:t>) (</w:t>
      </w:r>
      <w:r w:rsidRPr="0070730E">
        <w:rPr>
          <w:rFonts w:ascii="Times New Roman" w:hAnsi="Times New Roman"/>
          <w:bCs/>
          <w:iCs/>
          <w:szCs w:val="24"/>
        </w:rPr>
        <w:t>в соответствии с формой, утвержденной настоящим Административным регламентом)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tabs>
          <w:tab w:val="left" w:pos="1021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70730E" w:rsidRPr="0070730E" w:rsidRDefault="0070730E" w:rsidP="00E0451B">
      <w:pPr>
        <w:ind w:right="140" w:firstLine="709"/>
        <w:contextualSpacing/>
        <w:jc w:val="both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szCs w:val="24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szCs w:val="24"/>
          <w:lang w:val="en-US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szCs w:val="24"/>
          <w:lang w:val="en-US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70730E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70730E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Представление заявителем документов 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в соответствии с формой, предусмотренной в приложении №</w:t>
      </w:r>
      <w:r w:rsidRPr="0070730E">
        <w:rPr>
          <w:rFonts w:ascii="Times New Roman" w:hAnsi="Times New Roman"/>
          <w:szCs w:val="24"/>
          <w:lang w:val="en-US"/>
        </w:rPr>
        <w:t> </w:t>
      </w:r>
      <w:r w:rsidRPr="0070730E">
        <w:rPr>
          <w:rFonts w:ascii="Times New Roman" w:hAnsi="Times New Roman"/>
          <w:szCs w:val="24"/>
        </w:rPr>
        <w:t xml:space="preserve">2 к настоящему Административному регламенту, осуществляется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удостоверяющий личность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интерактивная форма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оригинал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доверенность, выданная в порядке, установленном Гражданским кодексом Российской Федерации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подтверждающие полномочия законного представителя правообладателя</w:t>
      </w:r>
      <w:r w:rsidRPr="0070730E">
        <w:rPr>
          <w:rFonts w:ascii="Times New Roman" w:hAnsi="Times New Roman"/>
          <w:szCs w:val="24"/>
        </w:rPr>
        <w:t>,</w:t>
      </w:r>
      <w:r w:rsidRPr="0070730E">
        <w:rPr>
          <w:rFonts w:ascii="Times New Roman" w:hAnsi="Times New Roman"/>
          <w:noProof/>
          <w:szCs w:val="24"/>
        </w:rPr>
        <w:t xml:space="preserve"> – иной документ, удостоверяющий полномочия представителя заявителя</w:t>
      </w:r>
      <w:r w:rsidRPr="0070730E">
        <w:rPr>
          <w:rFonts w:ascii="Times New Roman" w:hAnsi="Times New Roman"/>
          <w:szCs w:val="24"/>
        </w:rPr>
        <w:t xml:space="preserve"> (при подаче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электронный документ, подписанный усиленной квалифицированной электронной подписью</w:t>
      </w:r>
      <w:r w:rsidRPr="0070730E">
        <w:rPr>
          <w:rFonts w:ascii="Times New Roman" w:hAnsi="Times New Roman"/>
          <w:szCs w:val="24"/>
        </w:rPr>
        <w:t xml:space="preserve">;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noProof/>
          <w:szCs w:val="24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Pr="0070730E">
        <w:rPr>
          <w:rFonts w:ascii="Times New Roman" w:hAnsi="Times New Roman"/>
          <w:szCs w:val="24"/>
        </w:rPr>
        <w:t>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70730E">
        <w:rPr>
          <w:rFonts w:ascii="Times New Roman" w:hAnsi="Times New Roman"/>
          <w:szCs w:val="24"/>
        </w:rPr>
        <w:t xml:space="preserve">;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местного самоуправления</w:t>
      </w:r>
      <w:r w:rsidRPr="0070730E">
        <w:rPr>
          <w:rFonts w:ascii="Times New Roman" w:hAnsi="Times New Roman"/>
          <w:szCs w:val="24"/>
        </w:rPr>
        <w:t xml:space="preserve">, МФЦ отказывают заявителю в приеме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 при наличии следующих оснований: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 о предоставлении Услуги подано в Орган власти, в полномочия которого не входит осуществление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необходимые для предоставления Услуги, содержат записи исполненные карандашом, имеют подчистки, приписки, зачеркнутые слова;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 от 06.04.2011 № 63-ФЗ «Об электронной подписи»;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срок действия документа паспорт гражданина Российской Федерации истек на момент подачи заявления;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заполнены не в полном объеме;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 не соответствует требованиям к документам, представляемым в электронной форме;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представлен недействующий документ, подтверждающий полномочия представителя заявителя;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Услуга не предусматривает возможности приема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Срок регистрации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Услуги, составляет с даты подачи </w:t>
      </w:r>
      <w:r w:rsidRPr="0070730E">
        <w:rPr>
          <w:rFonts w:ascii="Times New Roman" w:hAnsi="Times New Roman"/>
          <w:noProof/>
          <w:szCs w:val="24"/>
        </w:rPr>
        <w:t>заявления</w:t>
      </w:r>
      <w:r w:rsidRPr="0070730E">
        <w:rPr>
          <w:rFonts w:ascii="Times New Roman" w:hAnsi="Times New Roman"/>
          <w:szCs w:val="24"/>
        </w:rPr>
        <w:t xml:space="preserve"> и документов, необходимых для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 власти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рабочий день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70730E">
        <w:rPr>
          <w:rFonts w:ascii="Times New Roman" w:hAnsi="Times New Roman"/>
          <w:noProof/>
          <w:szCs w:val="24"/>
          <w:lang w:val="en-US"/>
        </w:rPr>
        <w:t>в МФЦ</w:t>
      </w:r>
      <w:r w:rsidRPr="0070730E">
        <w:rPr>
          <w:rFonts w:ascii="Times New Roman" w:hAnsi="Times New Roman"/>
          <w:szCs w:val="24"/>
          <w:lang w:val="en-US"/>
        </w:rPr>
        <w:t xml:space="preserve"> – </w:t>
      </w:r>
      <w:r w:rsidRPr="0070730E">
        <w:rPr>
          <w:rFonts w:ascii="Times New Roman" w:hAnsi="Times New Roman"/>
          <w:noProof/>
          <w:szCs w:val="24"/>
          <w:lang w:val="en-US"/>
        </w:rPr>
        <w:t>1</w:t>
      </w:r>
      <w:r w:rsidRPr="0070730E">
        <w:rPr>
          <w:rFonts w:ascii="Times New Roman" w:hAnsi="Times New Roman"/>
          <w:szCs w:val="24"/>
          <w:lang w:val="en-US"/>
        </w:rPr>
        <w:t xml:space="preserve"> </w:t>
      </w:r>
      <w:r w:rsidRPr="0070730E">
        <w:rPr>
          <w:rFonts w:ascii="Times New Roman" w:hAnsi="Times New Roman"/>
          <w:noProof/>
          <w:szCs w:val="24"/>
          <w:lang w:val="en-US"/>
        </w:rPr>
        <w:t>рабочий день</w:t>
      </w:r>
      <w:r w:rsidRPr="0070730E">
        <w:rPr>
          <w:rFonts w:ascii="Times New Roman" w:hAnsi="Times New Roman"/>
          <w:szCs w:val="24"/>
          <w:lang w:val="en-US"/>
        </w:rPr>
        <w:t>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Для получения Услуги необходимо направление следующих межведомственных информационных запросов: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Сведения из Единого государственного реестра недвижимости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Федеральная служба государственной регистрации, кадастра и картографии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«</w:t>
      </w:r>
      <w:r w:rsidRPr="0070730E">
        <w:rPr>
          <w:rFonts w:ascii="Times New Roman" w:hAnsi="Times New Roman"/>
          <w:noProof/>
          <w:szCs w:val="24"/>
        </w:rPr>
        <w:t>Проверка действительности Паспорта Гражданина РФ по серии и номеру</w:t>
      </w:r>
      <w:r w:rsidRPr="0070730E">
        <w:rPr>
          <w:rFonts w:ascii="Times New Roman" w:hAnsi="Times New Roman"/>
          <w:szCs w:val="24"/>
        </w:rPr>
        <w:t>». Указанный информационный запрос направляется в «</w:t>
      </w:r>
      <w:r w:rsidRPr="0070730E">
        <w:rPr>
          <w:rFonts w:ascii="Times New Roman" w:hAnsi="Times New Roman"/>
          <w:noProof/>
          <w:szCs w:val="24"/>
        </w:rPr>
        <w:t>МИНИСТЕРСТВО ВНУТРЕННИХ ДЕЛ РОССИЙСКОЙ ФЕДЕРАЦИИ</w:t>
      </w:r>
      <w:r w:rsidRPr="0070730E">
        <w:rPr>
          <w:rFonts w:ascii="Times New Roman" w:hAnsi="Times New Roman"/>
          <w:szCs w:val="24"/>
        </w:rPr>
        <w:t>».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власти, МФЦ,  отказывают</w:t>
      </w:r>
      <w:r w:rsidRPr="0070730E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заявитель не соответствует категории лиц, имеющих право на предоставление Услуги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отсутствие запрашиваемых сведений в Едином государственном реестре недвижимости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получения </w:t>
      </w:r>
      <w:r w:rsidRPr="0070730E">
        <w:rPr>
          <w:rFonts w:ascii="Times New Roman" w:hAnsi="Times New Roman"/>
          <w:noProof/>
          <w:szCs w:val="24"/>
        </w:rPr>
        <w:t xml:space="preserve">Органом власти, МФЦ, </w:t>
      </w:r>
      <w:r w:rsidRPr="0070730E">
        <w:rPr>
          <w:rFonts w:ascii="Times New Roman" w:hAnsi="Times New Roman"/>
          <w:szCs w:val="24"/>
        </w:rPr>
        <w:t>всех сведений, необходимых для принятия решения.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70730E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70730E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;</w:t>
      </w:r>
    </w:p>
    <w:p w:rsidR="0070730E" w:rsidRPr="0070730E" w:rsidRDefault="0070730E" w:rsidP="00E0451B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Органе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почтовым отправлением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МФЦ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 электронной почте</w:t>
      </w:r>
      <w:r w:rsidRPr="0070730E">
        <w:rPr>
          <w:rFonts w:ascii="Times New Roman" w:hAnsi="Times New Roman"/>
          <w:szCs w:val="24"/>
        </w:rPr>
        <w:t xml:space="preserve"> – </w:t>
      </w:r>
      <w:r w:rsidRPr="0070730E">
        <w:rPr>
          <w:rFonts w:ascii="Times New Roman" w:hAnsi="Times New Roman"/>
          <w:noProof/>
          <w:szCs w:val="24"/>
        </w:rPr>
        <w:t>решение об отказе в выдаче дубликата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70730E">
        <w:rPr>
          <w:rFonts w:ascii="Times New Roman" w:hAnsi="Times New Roman"/>
          <w:noProof/>
          <w:szCs w:val="24"/>
        </w:rPr>
        <w:t>1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рабочего дня</w:t>
      </w:r>
      <w:r w:rsidRPr="0070730E">
        <w:rPr>
          <w:rFonts w:ascii="Times New Roman" w:hAnsi="Times New Roman"/>
          <w:szCs w:val="24"/>
        </w:rPr>
        <w:t xml:space="preserve"> со дня принятия решения о предоставлении Услуги.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0730E" w:rsidRPr="0070730E" w:rsidRDefault="0070730E" w:rsidP="00E0451B">
      <w:pPr>
        <w:keepNext/>
        <w:keepLines/>
        <w:ind w:right="1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  <w:lang w:val="en-US"/>
        </w:rPr>
        <w:t>IV</w:t>
      </w:r>
      <w:r w:rsidRPr="0070730E">
        <w:rPr>
          <w:rFonts w:ascii="Times New Roman" w:hAnsi="Times New Roman"/>
          <w:b/>
          <w:bCs/>
          <w:szCs w:val="24"/>
        </w:rPr>
        <w:t>. Формы контроля за исполнением Административного регламента</w:t>
      </w:r>
    </w:p>
    <w:p w:rsidR="0070730E" w:rsidRPr="0070730E" w:rsidRDefault="0070730E" w:rsidP="00E0451B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70730E">
        <w:rPr>
          <w:rFonts w:ascii="Times New Roman" w:hAnsi="Times New Roman"/>
          <w:noProof/>
          <w:szCs w:val="24"/>
        </w:rPr>
        <w:t>руководителем структурного подразделения Администрации муниципального района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Текущий контроль осуществляется посредством проведения плановых и внеплановых проверок </w:t>
      </w:r>
      <w:r w:rsidRPr="0070730E">
        <w:rPr>
          <w:rFonts w:ascii="Times New Roman" w:hAnsi="Times New Roman"/>
          <w:noProof/>
          <w:szCs w:val="24"/>
        </w:rPr>
        <w:t>комплексной проверки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путем проведения проверок соблюдения и исполнения ответственными должностными лицами положений настоящего административного регламента и иных нормативных актов, устанавливающих требования к предоставлению Услуги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Плановые проверки проводятся на основе ежегодно утверждаемого плана, а внеплановые – на основании </w:t>
      </w:r>
      <w:r w:rsidRPr="0070730E">
        <w:rPr>
          <w:rFonts w:ascii="Times New Roman" w:hAnsi="Times New Roman"/>
          <w:noProof/>
          <w:szCs w:val="24"/>
        </w:rPr>
        <w:t>информации от граждан, юридических лиц, органов государственной власти или местного самоуправления о соответствующих нарушениях</w:t>
      </w:r>
      <w:r w:rsidRPr="0070730E">
        <w:rPr>
          <w:rFonts w:ascii="Times New Roman" w:hAnsi="Times New Roman"/>
          <w:szCs w:val="24"/>
        </w:rPr>
        <w:t xml:space="preserve"> по решению лиц, ответственных за проведение проверок.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Проверки проводятся уполномоченными лицами Органа местного самоуправления.</w:t>
      </w:r>
    </w:p>
    <w:p w:rsidR="0070730E" w:rsidRPr="0070730E" w:rsidRDefault="0070730E" w:rsidP="00E0451B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70730E" w:rsidRPr="0070730E" w:rsidRDefault="0070730E" w:rsidP="00E0451B">
      <w:pPr>
        <w:keepNext/>
        <w:keepLines/>
        <w:ind w:right="1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>Положения, характеризующие требования к порядку и формам контроля за предоставлением Услуги, в том числе со стороны граждан, их объединений и организаций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70730E" w:rsidRPr="0070730E" w:rsidRDefault="0070730E" w:rsidP="00E0451B">
      <w:pPr>
        <w:keepNext/>
        <w:keepLines/>
        <w:ind w:right="1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  <w:lang w:val="en-US"/>
        </w:rPr>
        <w:t>V</w:t>
      </w:r>
      <w:r w:rsidRPr="0070730E">
        <w:rPr>
          <w:rFonts w:ascii="Times New Roman" w:hAnsi="Times New Roman"/>
          <w:b/>
          <w:bCs/>
          <w:szCs w:val="24"/>
        </w:rPr>
        <w:t>. Досудебный (внесудебный) порядок обжалования решений и действий (бездействия) органа, предоставляющего Услугу,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Информирование заявителей о порядке досудебного (внесудебного) обжалования осуществляется посредством размещения информации </w:t>
      </w:r>
      <w:r w:rsidRPr="0070730E">
        <w:rPr>
          <w:rFonts w:ascii="Times New Roman" w:hAnsi="Times New Roman"/>
          <w:noProof/>
          <w:szCs w:val="24"/>
        </w:rPr>
        <w:t>на информационных стендах в местах предоставления Услуги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на официальном сайте Органа власти в сети «Интернет»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на Едином портале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на Региональном портале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при личном приеме заявителя в Органе власти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right="14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Жалобы в форме электронных документов направляются </w:t>
      </w:r>
      <w:r w:rsidRPr="0070730E">
        <w:rPr>
          <w:rFonts w:ascii="Times New Roman" w:hAnsi="Times New Roman"/>
          <w:noProof/>
          <w:szCs w:val="24"/>
        </w:rPr>
        <w:t>с использованием информационно-телекоммуникационной сети «Интернет»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официального сайта Органа власти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посредством Единого портала (при наличии технической возможности)</w:t>
      </w:r>
      <w:r w:rsidRPr="0070730E">
        <w:rPr>
          <w:rFonts w:ascii="Times New Roman" w:hAnsi="Times New Roman"/>
          <w:szCs w:val="24"/>
        </w:rPr>
        <w:t xml:space="preserve">. </w:t>
      </w:r>
    </w:p>
    <w:p w:rsidR="0070730E" w:rsidRPr="0070730E" w:rsidRDefault="0070730E" w:rsidP="00E0451B">
      <w:pPr>
        <w:tabs>
          <w:tab w:val="left" w:pos="1418"/>
          <w:tab w:val="num" w:pos="1560"/>
        </w:tabs>
        <w:ind w:right="140" w:firstLine="709"/>
        <w:contextualSpacing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Жалобы в форме документов на бумажном носителе направляются </w:t>
      </w:r>
      <w:r w:rsidRPr="0070730E">
        <w:rPr>
          <w:rFonts w:ascii="Times New Roman" w:hAnsi="Times New Roman"/>
          <w:noProof/>
          <w:szCs w:val="24"/>
        </w:rPr>
        <w:t>почтовым отправлением с уведомлением о вручении и описью вложения</w:t>
      </w:r>
      <w:r w:rsidRPr="0070730E">
        <w:rPr>
          <w:rFonts w:ascii="Times New Roman" w:hAnsi="Times New Roman"/>
          <w:szCs w:val="24"/>
        </w:rPr>
        <w:t xml:space="preserve">, </w:t>
      </w:r>
      <w:r w:rsidRPr="0070730E">
        <w:rPr>
          <w:rFonts w:ascii="Times New Roman" w:hAnsi="Times New Roman"/>
          <w:noProof/>
          <w:szCs w:val="24"/>
        </w:rPr>
        <w:t>в Орган власти при личном обращении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E0451B">
      <w:pPr>
        <w:pStyle w:val="af6"/>
        <w:ind w:left="6237" w:right="140"/>
        <w:outlineLvl w:val="0"/>
        <w:rPr>
          <w:sz w:val="24"/>
          <w:szCs w:val="24"/>
        </w:rPr>
      </w:pPr>
      <w:r w:rsidRPr="0070730E">
        <w:rPr>
          <w:sz w:val="24"/>
          <w:szCs w:val="24"/>
        </w:rPr>
        <w:t>Приложение № 1</w:t>
      </w:r>
    </w:p>
    <w:p w:rsidR="0070730E" w:rsidRPr="0070730E" w:rsidRDefault="0070730E" w:rsidP="00E0451B">
      <w:pPr>
        <w:pStyle w:val="af6"/>
        <w:ind w:left="6237" w:right="140"/>
        <w:rPr>
          <w:sz w:val="24"/>
          <w:szCs w:val="24"/>
        </w:rPr>
      </w:pPr>
      <w:r w:rsidRPr="0070730E">
        <w:rPr>
          <w:sz w:val="24"/>
          <w:szCs w:val="24"/>
        </w:rPr>
        <w:t xml:space="preserve">к Административному регламенту, утвержденному постановлением </w:t>
      </w:r>
      <w:r w:rsidRPr="0070730E">
        <w:rPr>
          <w:noProof/>
          <w:sz w:val="24"/>
          <w:szCs w:val="24"/>
        </w:rPr>
        <w:t>Администрации Нововаршавского муниципального района Омской области</w:t>
      </w:r>
      <w:r w:rsidRPr="0070730E">
        <w:rPr>
          <w:sz w:val="24"/>
          <w:szCs w:val="24"/>
        </w:rPr>
        <w:t xml:space="preserve"> от </w:t>
      </w:r>
      <w:r w:rsidR="00B84E60" w:rsidRPr="00B84E60">
        <w:rPr>
          <w:sz w:val="24"/>
          <w:szCs w:val="24"/>
        </w:rPr>
        <w:t>27.03.2025</w:t>
      </w:r>
      <w:r w:rsidRPr="0070730E">
        <w:rPr>
          <w:sz w:val="24"/>
          <w:szCs w:val="24"/>
        </w:rPr>
        <w:t xml:space="preserve"> № </w:t>
      </w:r>
      <w:r w:rsidR="00B84E60" w:rsidRPr="00B84E60">
        <w:rPr>
          <w:sz w:val="24"/>
          <w:szCs w:val="24"/>
        </w:rPr>
        <w:t>98-п</w:t>
      </w:r>
    </w:p>
    <w:p w:rsidR="0070730E" w:rsidRPr="0070730E" w:rsidRDefault="0070730E" w:rsidP="00E0451B">
      <w:pPr>
        <w:ind w:right="140"/>
        <w:jc w:val="both"/>
        <w:rPr>
          <w:rFonts w:ascii="Times New Roman" w:hAnsi="Times New Roman"/>
          <w:b/>
          <w:bCs/>
          <w:szCs w:val="24"/>
        </w:rPr>
      </w:pPr>
    </w:p>
    <w:p w:rsidR="0070730E" w:rsidRPr="0070730E" w:rsidRDefault="0070730E" w:rsidP="00E0451B">
      <w:pPr>
        <w:ind w:right="140"/>
        <w:jc w:val="center"/>
        <w:rPr>
          <w:rFonts w:ascii="Times New Roman" w:hAnsi="Times New Roman"/>
          <w:b/>
          <w:bCs/>
          <w:szCs w:val="24"/>
        </w:rPr>
      </w:pPr>
      <w:r w:rsidRPr="0070730E">
        <w:rPr>
          <w:rFonts w:ascii="Times New Roman" w:hAnsi="Times New Roman"/>
          <w:b/>
          <w:bCs/>
          <w:szCs w:val="24"/>
        </w:rPr>
        <w:t xml:space="preserve">Перечень общих признаков заявителей, </w:t>
      </w:r>
      <w:r w:rsidRPr="0070730E">
        <w:rPr>
          <w:rFonts w:ascii="Times New Roman" w:hAnsi="Times New Roman"/>
          <w:b/>
          <w:bCs/>
          <w:szCs w:val="24"/>
        </w:rPr>
        <w:br/>
        <w:t>а также комбинации значений признаков, каждая из которых соответствует одному варианту предоставления Услуги</w:t>
      </w:r>
    </w:p>
    <w:p w:rsidR="0070730E" w:rsidRPr="0070730E" w:rsidRDefault="0070730E" w:rsidP="00E0451B">
      <w:pPr>
        <w:ind w:right="140"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Таблица 1. Круг заявителей в соответствии с вариантами предоставления Услуги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70730E" w:rsidRPr="00BE7C8F" w:rsidTr="00BE7C8F">
        <w:trPr>
          <w:trHeight w:val="567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ind w:right="140"/>
              <w:jc w:val="center"/>
              <w:rPr>
                <w:rFonts w:ascii="Times New Roman" w:eastAsia="Calibri" w:hAnsi="Times New Roman"/>
                <w:b/>
                <w:bCs/>
                <w:szCs w:val="24"/>
              </w:rPr>
            </w:pPr>
            <w:r w:rsidRPr="00BE7C8F">
              <w:rPr>
                <w:rFonts w:ascii="Times New Roman" w:eastAsia="Calibri" w:hAnsi="Times New Roman"/>
                <w:b/>
                <w:bCs/>
                <w:szCs w:val="24"/>
              </w:rPr>
              <w:t>№ варианта</w:t>
            </w:r>
          </w:p>
        </w:tc>
        <w:tc>
          <w:tcPr>
            <w:tcW w:w="8931" w:type="dxa"/>
            <w:shd w:val="clear" w:color="auto" w:fill="auto"/>
            <w:vAlign w:val="center"/>
          </w:tcPr>
          <w:p w:rsidR="0070730E" w:rsidRPr="00BE7C8F" w:rsidRDefault="0070730E" w:rsidP="00BE7C8F">
            <w:pPr>
              <w:ind w:right="140"/>
              <w:jc w:val="center"/>
              <w:rPr>
                <w:rFonts w:ascii="Times New Roman" w:eastAsia="Calibri" w:hAnsi="Times New Roman"/>
                <w:b/>
                <w:bCs/>
                <w:szCs w:val="24"/>
              </w:rPr>
            </w:pPr>
            <w:r w:rsidRPr="00BE7C8F">
              <w:rPr>
                <w:rFonts w:ascii="Times New Roman" w:eastAsia="Calibri" w:hAnsi="Times New Roman"/>
                <w:b/>
                <w:bCs/>
                <w:szCs w:val="24"/>
              </w:rPr>
              <w:t>Комбинация значений признаков</w:t>
            </w:r>
          </w:p>
        </w:tc>
      </w:tr>
      <w:tr w:rsidR="0070730E" w:rsidRPr="00BE7C8F" w:rsidTr="00BE7C8F">
        <w:trPr>
          <w:trHeight w:val="426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70730E" w:rsidRPr="00BE7C8F" w:rsidRDefault="0070730E" w:rsidP="00BE7C8F">
            <w:pPr>
              <w:ind w:right="140"/>
              <w:jc w:val="both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 xml:space="preserve">Результат Услуги, за которым обращается заявитель </w:t>
            </w:r>
            <w:r w:rsidRPr="00BE7C8F">
              <w:rPr>
                <w:rFonts w:ascii="Times New Roman" w:eastAsia="Calibri" w:hAnsi="Times New Roman"/>
                <w:i/>
                <w:iCs/>
                <w:szCs w:val="24"/>
              </w:rPr>
              <w:t>«</w:t>
            </w:r>
            <w:r w:rsidRPr="00BE7C8F">
              <w:rPr>
                <w:rFonts w:ascii="Times New Roman" w:eastAsia="Calibri" w:hAnsi="Times New Roman"/>
                <w:i/>
                <w:noProof/>
                <w:szCs w:val="24"/>
                <w:lang w:eastAsia="en-US"/>
              </w:rPr>
              <w:t>Выдача разрешения на ввод объекта в эксплуатацию</w:t>
            </w: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>»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140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ind w:right="140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представитель, право на земельный участок не зарегистрировано в Едином государственном реестре недвижимости, 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документацией, не предусмотрено осуществление государственного строительного надзора в соответствии с частью 1 статьи 54 Градостроительного кодекса</w:t>
            </w:r>
          </w:p>
        </w:tc>
      </w:tr>
      <w:tr w:rsidR="0070730E" w:rsidRPr="00BE7C8F" w:rsidTr="00BE7C8F">
        <w:trPr>
          <w:trHeight w:val="426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70730E" w:rsidRPr="00BE7C8F" w:rsidRDefault="0070730E" w:rsidP="00BE7C8F">
            <w:pPr>
              <w:jc w:val="both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 xml:space="preserve">Результат Услуги, за которым обращается заявитель </w:t>
            </w:r>
            <w:r w:rsidRPr="00BE7C8F">
              <w:rPr>
                <w:rFonts w:ascii="Times New Roman" w:eastAsia="Calibri" w:hAnsi="Times New Roman"/>
                <w:i/>
                <w:iCs/>
                <w:szCs w:val="24"/>
              </w:rPr>
              <w:t>«</w:t>
            </w:r>
            <w:r w:rsidRPr="00BE7C8F">
              <w:rPr>
                <w:rFonts w:ascii="Times New Roman" w:eastAsia="Calibri" w:hAnsi="Times New Roman"/>
                <w:i/>
                <w:noProof/>
                <w:szCs w:val="24"/>
                <w:lang w:eastAsia="en-US"/>
              </w:rPr>
              <w:t>Внесение изменений в разрешение на ввод объекта в эксплуатацию</w:t>
            </w: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>»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26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70730E" w:rsidRPr="00BE7C8F" w:rsidRDefault="0070730E" w:rsidP="00BE7C8F">
            <w:pPr>
              <w:jc w:val="both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 xml:space="preserve">Результат Услуги, за которым обращается заявитель </w:t>
            </w:r>
            <w:r w:rsidRPr="00BE7C8F">
              <w:rPr>
                <w:rFonts w:ascii="Times New Roman" w:eastAsia="Calibri" w:hAnsi="Times New Roman"/>
                <w:i/>
                <w:iCs/>
                <w:szCs w:val="24"/>
              </w:rPr>
              <w:t>«</w:t>
            </w:r>
            <w:r w:rsidRPr="00BE7C8F">
              <w:rPr>
                <w:rFonts w:ascii="Times New Roman" w:eastAsia="Calibri" w:hAnsi="Times New Roman"/>
                <w:i/>
                <w:noProof/>
                <w:szCs w:val="24"/>
                <w:lang w:eastAsia="en-US"/>
              </w:rPr>
              <w:t>Исправление технической(-их) ошибки(-ок) в разрешении на ввод объекта в эксплуатацию</w:t>
            </w: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>»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26"/>
        </w:trPr>
        <w:tc>
          <w:tcPr>
            <w:tcW w:w="10065" w:type="dxa"/>
            <w:gridSpan w:val="2"/>
            <w:shd w:val="clear" w:color="auto" w:fill="auto"/>
            <w:vAlign w:val="center"/>
          </w:tcPr>
          <w:p w:rsidR="0070730E" w:rsidRPr="00BE7C8F" w:rsidRDefault="0070730E" w:rsidP="00BE7C8F">
            <w:pPr>
              <w:jc w:val="both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 xml:space="preserve">Результат Услуги, за которым обращается заявитель </w:t>
            </w:r>
            <w:r w:rsidRPr="00BE7C8F">
              <w:rPr>
                <w:rFonts w:ascii="Times New Roman" w:eastAsia="Calibri" w:hAnsi="Times New Roman"/>
                <w:i/>
                <w:iCs/>
                <w:szCs w:val="24"/>
              </w:rPr>
              <w:t>«</w:t>
            </w:r>
            <w:r w:rsidRPr="00BE7C8F">
              <w:rPr>
                <w:rFonts w:ascii="Times New Roman" w:eastAsia="Calibri" w:hAnsi="Times New Roman"/>
                <w:i/>
                <w:noProof/>
                <w:szCs w:val="24"/>
                <w:lang w:eastAsia="en-US"/>
              </w:rPr>
              <w:t>Выдача дубликата разрешения на ввод объекта в эксплуатацию</w:t>
            </w:r>
            <w:r w:rsidRPr="00BE7C8F">
              <w:rPr>
                <w:rFonts w:ascii="Times New Roman" w:eastAsia="Calibri" w:hAnsi="Times New Roman"/>
                <w:i/>
                <w:szCs w:val="24"/>
                <w:lang w:eastAsia="en-US"/>
              </w:rPr>
              <w:t>»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Физическое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Юридическое лицо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val="en-US"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лично</w:t>
            </w:r>
          </w:p>
        </w:tc>
      </w:tr>
      <w:tr w:rsidR="0070730E" w:rsidRPr="00BE7C8F" w:rsidTr="00BE7C8F">
        <w:trPr>
          <w:trHeight w:val="435"/>
        </w:trPr>
        <w:tc>
          <w:tcPr>
            <w:tcW w:w="1134" w:type="dxa"/>
            <w:shd w:val="clear" w:color="auto" w:fill="auto"/>
            <w:vAlign w:val="center"/>
          </w:tcPr>
          <w:p w:rsidR="0070730E" w:rsidRPr="00BE7C8F" w:rsidRDefault="0070730E" w:rsidP="00BE7C8F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eastAsia="Calibri" w:hAnsi="Times New Roman"/>
                <w:szCs w:val="24"/>
              </w:rPr>
            </w:pPr>
          </w:p>
        </w:tc>
        <w:tc>
          <w:tcPr>
            <w:tcW w:w="8931" w:type="dxa"/>
            <w:shd w:val="clear" w:color="auto" w:fill="auto"/>
          </w:tcPr>
          <w:p w:rsidR="0070730E" w:rsidRPr="00BE7C8F" w:rsidRDefault="0070730E" w:rsidP="00BE7C8F">
            <w:pPr>
              <w:keepNext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BE7C8F">
              <w:rPr>
                <w:rFonts w:ascii="Times New Roman" w:eastAsia="Calibri" w:hAnsi="Times New Roman"/>
                <w:noProof/>
                <w:szCs w:val="24"/>
                <w:lang w:eastAsia="en-US"/>
              </w:rPr>
              <w:t>Специализированный застройщик</w:t>
            </w:r>
            <w:r w:rsidRPr="00BE7C8F">
              <w:rPr>
                <w:rFonts w:ascii="Times New Roman" w:eastAsia="Calibri" w:hAnsi="Times New Roman"/>
                <w:szCs w:val="24"/>
                <w:lang w:eastAsia="en-US"/>
              </w:rPr>
              <w:t>, обратился законный представитель</w:t>
            </w:r>
          </w:p>
        </w:tc>
      </w:tr>
    </w:tbl>
    <w:p w:rsidR="0070730E" w:rsidRPr="0070730E" w:rsidRDefault="0070730E" w:rsidP="0070730E">
      <w:pPr>
        <w:ind w:firstLine="709"/>
        <w:jc w:val="both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firstLine="709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Таблица 2. Перечень общих признаков заявителей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70730E" w:rsidRPr="0070730E" w:rsidTr="0070730E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70730E" w:rsidRPr="0070730E" w:rsidRDefault="0070730E" w:rsidP="0070730E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b/>
                <w:bCs/>
                <w:szCs w:val="24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70730E" w:rsidRPr="0070730E" w:rsidRDefault="0070730E" w:rsidP="0070730E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b/>
                <w:bCs/>
                <w:szCs w:val="24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70730E" w:rsidRPr="0070730E" w:rsidRDefault="0070730E" w:rsidP="0070730E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b/>
                <w:bCs/>
                <w:szCs w:val="24"/>
              </w:rPr>
              <w:t>Значения признака заявителя</w:t>
            </w:r>
          </w:p>
        </w:tc>
      </w:tr>
      <w:tr w:rsidR="0070730E" w:rsidRPr="0070730E" w:rsidTr="0070730E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i/>
                <w:szCs w:val="24"/>
              </w:rPr>
              <w:t xml:space="preserve">Результат Услуги </w:t>
            </w:r>
            <w:r w:rsidRPr="0070730E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70730E">
              <w:rPr>
                <w:rFonts w:ascii="Times New Roman" w:hAnsi="Times New Roman"/>
                <w:i/>
                <w:noProof/>
                <w:szCs w:val="24"/>
              </w:rPr>
              <w:t>Выдача разрешения на ввод объекта в эксплуатацию</w:t>
            </w:r>
            <w:r w:rsidRPr="0070730E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Физическое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Юридическое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3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Специализированный застройщик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лично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законный представитель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Право на земельный участок зарегистрировано в Едином государственном реестре недвижимости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Право на земельный участок не зарегистрировано в Едином государственном реестре недвижимости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предусмотрено проектной документацией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Подключение (техническое присоединение) построенного, реконструированного объекта капитального строительства к сетям инженерно-технического обеспечения не предусмотрено проектной документацией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 xml:space="preserve">Предусмотрено осуществление государственного строительного надзора в соответствии с частью </w:t>
            </w: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1 статьи 54 Градостроительного кодекса?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Предусмотрено осуществление государственного строительного надзора в соответствии с частью 1 статьи 54 Градостроительного кодекса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 xml:space="preserve">Не предусмотрено осуществление государственного строительного надзора в соответствии с частью </w:t>
            </w: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1 статьи 54 Градостроительного кодекса</w:t>
            </w:r>
          </w:p>
        </w:tc>
      </w:tr>
      <w:tr w:rsidR="0070730E" w:rsidRPr="0070730E" w:rsidTr="0070730E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i/>
                <w:szCs w:val="24"/>
              </w:rPr>
              <w:t xml:space="preserve">Результат Услуги </w:t>
            </w:r>
            <w:r w:rsidRPr="0070730E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70730E">
              <w:rPr>
                <w:rFonts w:ascii="Times New Roman" w:hAnsi="Times New Roman"/>
                <w:i/>
                <w:noProof/>
                <w:szCs w:val="24"/>
              </w:rPr>
              <w:t>Внесение изменений в разрешение на ввод объекта в эксплуатацию</w:t>
            </w:r>
            <w:r w:rsidRPr="0070730E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Физическое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Юридическое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3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Специализированный застройщик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лично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законный представитель</w:t>
            </w:r>
          </w:p>
        </w:tc>
      </w:tr>
      <w:tr w:rsidR="0070730E" w:rsidRPr="0070730E" w:rsidTr="0070730E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i/>
                <w:szCs w:val="24"/>
              </w:rPr>
              <w:t xml:space="preserve">Результат Услуги </w:t>
            </w:r>
            <w:r w:rsidRPr="0070730E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70730E">
              <w:rPr>
                <w:rFonts w:ascii="Times New Roman" w:hAnsi="Times New Roman"/>
                <w:i/>
                <w:noProof/>
                <w:szCs w:val="24"/>
              </w:rPr>
              <w:t>Исправление технической(-их) ошибки(-ок) в разрешении на ввод объекта в эксплуатацию</w:t>
            </w:r>
            <w:r w:rsidRPr="0070730E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Физическое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Юридическое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3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Специализированный застройщик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лично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законный представитель</w:t>
            </w:r>
          </w:p>
        </w:tc>
      </w:tr>
      <w:tr w:rsidR="0070730E" w:rsidRPr="0070730E" w:rsidTr="0070730E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i/>
                <w:szCs w:val="24"/>
              </w:rPr>
              <w:t xml:space="preserve">Результат Услуги </w:t>
            </w:r>
            <w:r w:rsidRPr="0070730E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70730E">
              <w:rPr>
                <w:rFonts w:ascii="Times New Roman" w:hAnsi="Times New Roman"/>
                <w:i/>
                <w:noProof/>
                <w:szCs w:val="24"/>
              </w:rPr>
              <w:t>Выдача дубликата разрешения на ввод объекта в эксплуатацию</w:t>
            </w:r>
            <w:r w:rsidRPr="0070730E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70730E">
              <w:rPr>
                <w:rFonts w:ascii="Times New Roman" w:hAnsi="Times New Roman"/>
                <w:noProof/>
                <w:szCs w:val="24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Физическое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Юридическое лицо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3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Специализированный застройщик</w:t>
            </w:r>
          </w:p>
        </w:tc>
      </w:tr>
      <w:tr w:rsidR="0070730E" w:rsidRPr="0070730E" w:rsidTr="0070730E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70730E" w:rsidRPr="0070730E" w:rsidRDefault="0070730E" w:rsidP="0070730E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70730E" w:rsidRPr="0070730E" w:rsidRDefault="0070730E" w:rsidP="0070730E">
            <w:pPr>
              <w:contextualSpacing/>
              <w:rPr>
                <w:rFonts w:ascii="Times New Roman" w:hAnsi="Times New Roman"/>
                <w:b/>
                <w:bCs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1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лично</w:t>
            </w:r>
            <w:r w:rsidRPr="0070730E">
              <w:rPr>
                <w:rFonts w:ascii="Times New Roman" w:hAnsi="Times New Roman"/>
                <w:szCs w:val="24"/>
              </w:rPr>
              <w:t>.</w:t>
            </w:r>
          </w:p>
          <w:p w:rsidR="0070730E" w:rsidRPr="0070730E" w:rsidRDefault="0070730E" w:rsidP="0070730E">
            <w:pPr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noProof/>
                <w:szCs w:val="24"/>
              </w:rPr>
              <w:t>2</w:t>
            </w:r>
            <w:r w:rsidRPr="0070730E">
              <w:rPr>
                <w:rFonts w:ascii="Times New Roman" w:hAnsi="Times New Roman"/>
                <w:szCs w:val="24"/>
              </w:rPr>
              <w:t xml:space="preserve">. </w:t>
            </w:r>
            <w:r w:rsidRPr="0070730E">
              <w:rPr>
                <w:rFonts w:ascii="Times New Roman" w:hAnsi="Times New Roman"/>
                <w:noProof/>
                <w:szCs w:val="24"/>
              </w:rPr>
              <w:t>Обратился законный представитель</w:t>
            </w:r>
          </w:p>
        </w:tc>
      </w:tr>
    </w:tbl>
    <w:p w:rsidR="0070730E" w:rsidRPr="0070730E" w:rsidRDefault="0070730E" w:rsidP="0070730E">
      <w:pPr>
        <w:pStyle w:val="1TimesNewRoman12"/>
        <w:keepNext/>
        <w:tabs>
          <w:tab w:val="clear" w:pos="851"/>
        </w:tabs>
        <w:spacing w:before="0" w:after="0" w:line="240" w:lineRule="auto"/>
        <w:ind w:firstLine="0"/>
        <w:rPr>
          <w:szCs w:val="24"/>
        </w:rPr>
      </w:pPr>
      <w:r w:rsidRPr="0070730E">
        <w:rPr>
          <w:szCs w:val="24"/>
        </w:rPr>
        <w:br w:type="page"/>
      </w:r>
    </w:p>
    <w:p w:rsidR="0070730E" w:rsidRPr="0070730E" w:rsidRDefault="0070730E" w:rsidP="00E0451B">
      <w:pPr>
        <w:pStyle w:val="af6"/>
        <w:ind w:left="6237" w:right="140"/>
        <w:outlineLvl w:val="0"/>
        <w:rPr>
          <w:sz w:val="24"/>
          <w:szCs w:val="24"/>
        </w:rPr>
      </w:pPr>
      <w:r w:rsidRPr="0070730E">
        <w:rPr>
          <w:sz w:val="24"/>
          <w:szCs w:val="24"/>
        </w:rPr>
        <w:t>Приложение № 2</w:t>
      </w:r>
    </w:p>
    <w:p w:rsidR="0070730E" w:rsidRPr="0070730E" w:rsidRDefault="0070730E" w:rsidP="00E0451B">
      <w:pPr>
        <w:pStyle w:val="af6"/>
        <w:ind w:left="6237" w:right="140"/>
        <w:rPr>
          <w:sz w:val="24"/>
          <w:szCs w:val="24"/>
        </w:rPr>
      </w:pPr>
      <w:r w:rsidRPr="0070730E">
        <w:rPr>
          <w:sz w:val="24"/>
          <w:szCs w:val="24"/>
        </w:rPr>
        <w:t xml:space="preserve">к Административному регламенту, утвержденному постановлением </w:t>
      </w:r>
      <w:r w:rsidRPr="0070730E">
        <w:rPr>
          <w:noProof/>
          <w:sz w:val="24"/>
          <w:szCs w:val="24"/>
        </w:rPr>
        <w:t>Администрации Нововаршавского муниципального района Омской области</w:t>
      </w:r>
      <w:r w:rsidRPr="0070730E">
        <w:rPr>
          <w:sz w:val="24"/>
          <w:szCs w:val="24"/>
        </w:rPr>
        <w:t xml:space="preserve"> от </w:t>
      </w:r>
      <w:r w:rsidR="00AD6ACC" w:rsidRPr="00AD6ACC">
        <w:rPr>
          <w:sz w:val="24"/>
          <w:szCs w:val="24"/>
        </w:rPr>
        <w:t>27.</w:t>
      </w:r>
      <w:r w:rsidR="00AD6ACC">
        <w:rPr>
          <w:sz w:val="24"/>
          <w:szCs w:val="24"/>
        </w:rPr>
        <w:t>03.2025</w:t>
      </w:r>
      <w:r w:rsidRPr="0070730E">
        <w:rPr>
          <w:sz w:val="24"/>
          <w:szCs w:val="24"/>
        </w:rPr>
        <w:t xml:space="preserve"> № </w:t>
      </w:r>
      <w:r w:rsidR="00AD6ACC" w:rsidRPr="00AD6ACC">
        <w:rPr>
          <w:sz w:val="24"/>
          <w:szCs w:val="24"/>
        </w:rPr>
        <w:t>98-п</w:t>
      </w:r>
    </w:p>
    <w:p w:rsidR="0070730E" w:rsidRPr="0070730E" w:rsidRDefault="0070730E" w:rsidP="00E0451B">
      <w:pPr>
        <w:pStyle w:val="1TimesNewRoman12"/>
        <w:tabs>
          <w:tab w:val="clear" w:pos="851"/>
        </w:tabs>
        <w:spacing w:before="0" w:after="0" w:line="240" w:lineRule="auto"/>
        <w:ind w:right="140" w:firstLine="0"/>
        <w:jc w:val="left"/>
        <w:rPr>
          <w:szCs w:val="24"/>
        </w:rPr>
      </w:pPr>
    </w:p>
    <w:p w:rsidR="0070730E" w:rsidRPr="0070730E" w:rsidRDefault="0070730E" w:rsidP="00E0451B">
      <w:pPr>
        <w:pStyle w:val="1TimesNewRoman12"/>
        <w:tabs>
          <w:tab w:val="clear" w:pos="851"/>
        </w:tabs>
        <w:spacing w:before="0" w:after="0" w:line="240" w:lineRule="auto"/>
        <w:ind w:left="720" w:right="14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ind w:left="4962"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E0451B">
      <w:pPr>
        <w:tabs>
          <w:tab w:val="left" w:leader="underscore" w:pos="10065"/>
        </w:tabs>
        <w:ind w:left="4961"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6777A3" w:rsidRDefault="0070730E" w:rsidP="00E0451B">
      <w:pPr>
        <w:ind w:right="14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6777A3" w:rsidRDefault="006777A3" w:rsidP="006777A3">
      <w:pPr>
        <w:tabs>
          <w:tab w:val="left" w:pos="1304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="0070730E"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AD6ACC" w:rsidRPr="00AD6ACC" w:rsidRDefault="00AD6ACC" w:rsidP="00AD6ACC">
      <w:pPr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E0451B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E0451B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E0451B">
      <w:pPr>
        <w:pStyle w:val="1TimesNewRoman12"/>
        <w:tabs>
          <w:tab w:val="clear" w:pos="851"/>
        </w:tabs>
        <w:spacing w:before="0" w:after="0" w:line="240" w:lineRule="auto"/>
        <w:ind w:left="720" w:right="14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ind w:left="4962"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E0451B">
      <w:pPr>
        <w:tabs>
          <w:tab w:val="left" w:leader="underscore" w:pos="10065"/>
        </w:tabs>
        <w:ind w:left="4961"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E0451B">
      <w:pPr>
        <w:tabs>
          <w:tab w:val="left" w:leader="underscore" w:pos="10065"/>
        </w:tabs>
        <w:ind w:left="4961"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E0451B">
      <w:pPr>
        <w:ind w:right="14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E0451B">
      <w:pPr>
        <w:ind w:right="140"/>
        <w:rPr>
          <w:rFonts w:ascii="Times New Roman" w:hAnsi="Times New Roman"/>
          <w:szCs w:val="24"/>
        </w:rPr>
      </w:pPr>
    </w:p>
    <w:p w:rsidR="0070730E" w:rsidRPr="0070730E" w:rsidRDefault="0070730E" w:rsidP="00E0451B">
      <w:pPr>
        <w:keepNext/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E0451B">
      <w:pPr>
        <w:keepNext/>
        <w:tabs>
          <w:tab w:val="left" w:leader="underscore" w:pos="10065"/>
        </w:tabs>
        <w:ind w:right="14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ФИО заявителя (отчество 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рождения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регистрации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СНИЛС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серия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паспорта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паспорта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орган, выдавший паспорт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телефона (с указанием кода)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19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29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(местоположение) объекта: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39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 xml:space="preserve"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</w:t>
      </w:r>
      <w:r w:rsidR="004D6B5A">
        <w:rPr>
          <w:rFonts w:ascii="Times New Roman" w:hAnsi="Times New Roman"/>
          <w:noProof/>
          <w:szCs w:val="24"/>
        </w:rPr>
        <w:t>застройщика и (или) указанного л</w:t>
      </w:r>
      <w:r w:rsidRPr="0070730E">
        <w:rPr>
          <w:rFonts w:ascii="Times New Roman" w:hAnsi="Times New Roman"/>
          <w:noProof/>
          <w:szCs w:val="24"/>
        </w:rPr>
        <w:t>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предоставлении Услуги "Выдача разрешения на ввод объекта в эксплуатацию"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со статьей 55 Градостроительного кодекса Российской Федерации прошу выдать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объекте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реконструкция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строительство объекта (этапа строительства)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 (этапа) в соответствии с проектной документацией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кадастровый номер реконструируемого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разрешении на строительство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органа, выдавшего разрешение на строительство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наличии), 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 (организация), выдавший(-ая)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застройщиком без привлечения средств иных лиц и выражаю согласие застройщика на осуществление государственной регистрации права собственности застройщика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Подтверждаю, что строительство, реконструкция здания, сооружения осуществлялись с привлечением средств застройщика и иного лица (иных лиц) и выражаю согласие застройщика и иного лица (иных лиц) на осуществление государственной регистрации права собственности застройщика и (или) указанного  лица (указанных лиц) на построенные, реконструированные здание, сооружение и (или) на все расположенные в таких здании, сооружении помещения, машино-места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об уплате государственной пошлины за осуществление государственного кадастрового учета и (или) государственной регистрации прав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сумма (руб., коп.)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платежа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этом сообщаю, что ввод объекта в эксплуатацию будет осуществляться на основании следующих документов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документа(ов)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градостроительном плане земельного участка или, в случае строительства линейного объекта,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 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Заключение уполномоченного на осуществление федерального государственного экологического надзора федерального органа исполнительной власти (указывается в случаях, предусмотренных частью 7 статьи 54 Градостроительного кодекса Российской Федерации)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документа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документа</w:t>
      </w:r>
      <w:r w:rsidRPr="0070730E">
        <w:rPr>
          <w:rFonts w:ascii="Times New Roman" w:hAnsi="Times New Roman"/>
          <w:szCs w:val="24"/>
        </w:rPr>
        <w:t>: __.__________.____ г.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49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4D6B5A">
      <w:pPr>
        <w:keepNext/>
        <w:tabs>
          <w:tab w:val="left" w:leader="underscore" w:pos="10065"/>
        </w:tabs>
        <w:rPr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внесении изменений в разрешение на ввод объекта в эксплуатацию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руководителя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В соответствии с частью 2.2 статьи 55 Градостроительного кодекса Российской Федерации прошу внести изменения в ранее выданное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изменений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 и (или) адрес электронной (при наличии) почты для связи с заявителем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индекс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страна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субъект Российской Федерации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населенный пункт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квартиры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 такого адреса)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исправить допущенную опечатку / ошибку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исправлений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указать суть допущенной опечатки и (или) ошибки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исправить допущенную опечатку / ошибку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исправлений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указать суть допущенной опечатки и (или) ошибки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57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юридического лица в пределах его места нахождения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ИНН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ОГРН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организационно-правовая форма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имя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отчество уполномоченного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 руководителя (уполномоченного представителя) юридического лица с расшифровкой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исправить допущенную опечатку / ошибку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исправлений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указать суть допущенной опечатки и (или) ошибки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58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юридического лица в пределах его места нахождения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ИНН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ОГРН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организационно-правовая форма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имя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отчество уполномоченного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 руководителя (уполномоченного представителя) юридического лица с расшифровкой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исправить допущенную опечатку / ошибку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Реквизиты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уполномоченный орган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для внесения исправлений в разрешение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указать суть допущенной опечатки и (или) ошибки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обоснование решения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59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</w:t>
      </w: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Default="00AD6ACC" w:rsidP="0070730E">
      <w:pPr>
        <w:jc w:val="center"/>
        <w:rPr>
          <w:rFonts w:ascii="Times New Roman" w:hAnsi="Times New Roman"/>
          <w:szCs w:val="24"/>
        </w:rPr>
      </w:pPr>
    </w:p>
    <w:p w:rsidR="00AD6ACC" w:rsidRPr="0070730E" w:rsidRDefault="00AD6ACC" w:rsidP="0070730E">
      <w:pPr>
        <w:jc w:val="center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60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об исправлении технической(-их) ошибки(-ок) в разрешении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61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62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физическом лице и адресе его местонахождения, включая 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места жительства</w:t>
      </w:r>
      <w:r w:rsidRPr="0070730E">
        <w:rPr>
          <w:rFonts w:ascii="Times New Roman" w:hAnsi="Times New Roman"/>
          <w:szCs w:val="24"/>
        </w:rPr>
        <w:t xml:space="preserve">: 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и реквизиты документа, удостоверяющего личность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63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юридического лица в пределах его места нахождения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ИНН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ОГРН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организационно-правовая форма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имя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отчество уполномоченного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 руководителя (уполномоченного представителя) юридического лица с расшифровкой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64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юридическом лице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юридического лица в пределах его места нахождения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ИНН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ОГРН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организационно-правовая форма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имя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отчество уполномоченного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должность уполномоченного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 руководителя (уполномоченного представителя) юридического лица с расшифровкой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65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. </w:t>
      </w:r>
      <w:r w:rsidRPr="0070730E">
        <w:rPr>
          <w:rFonts w:ascii="Times New Roman" w:hAnsi="Times New Roman"/>
          <w:szCs w:val="24"/>
        </w:rPr>
        <w:br w:type="page"/>
      </w: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firstLine="0"/>
        <w:jc w:val="left"/>
        <w:rPr>
          <w:szCs w:val="24"/>
        </w:rPr>
      </w:pPr>
    </w:p>
    <w:p w:rsidR="0070730E" w:rsidRPr="0070730E" w:rsidRDefault="0070730E" w:rsidP="0070730E">
      <w:pPr>
        <w:pStyle w:val="1TimesNewRoman12"/>
        <w:tabs>
          <w:tab w:val="clear" w:pos="851"/>
        </w:tabs>
        <w:spacing w:before="0" w:after="0" w:line="240" w:lineRule="auto"/>
        <w:ind w:left="720" w:firstLine="0"/>
        <w:jc w:val="right"/>
        <w:rPr>
          <w:szCs w:val="24"/>
          <w:u w:val="single"/>
        </w:rPr>
      </w:pPr>
      <w:r w:rsidRPr="0070730E">
        <w:rPr>
          <w:szCs w:val="24"/>
          <w:u w:val="single"/>
        </w:rPr>
        <w:t xml:space="preserve">ФОРМА к варианту </w:t>
      </w:r>
      <w:r w:rsidRPr="0070730E">
        <w:rPr>
          <w:noProof/>
          <w:szCs w:val="24"/>
          <w:u w:val="single"/>
        </w:rPr>
        <w:t>66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ind w:left="4962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Наименование органа власти (организации)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ab/>
        <w:t xml:space="preserve"> </w:t>
      </w:r>
    </w:p>
    <w:p w:rsidR="0070730E" w:rsidRPr="0070730E" w:rsidRDefault="0070730E" w:rsidP="0070730E">
      <w:pPr>
        <w:tabs>
          <w:tab w:val="left" w:leader="underscore" w:pos="10065"/>
        </w:tabs>
        <w:ind w:left="4961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Заявление</w:t>
      </w:r>
      <w:r w:rsidRPr="0070730E">
        <w:rPr>
          <w:rFonts w:ascii="Times New Roman" w:hAnsi="Times New Roman"/>
          <w:szCs w:val="24"/>
        </w:rPr>
        <w:t xml:space="preserve"> </w:t>
      </w:r>
      <w:r w:rsidRPr="0070730E">
        <w:rPr>
          <w:rFonts w:ascii="Times New Roman" w:hAnsi="Times New Roman"/>
          <w:noProof/>
          <w:szCs w:val="24"/>
        </w:rPr>
        <w:t>о выдаче дубликата разрешения на ввод объекта в эксплуатацию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Сведения о заявителе (юридическое лицо)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организации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фамилия, имя, отчество (при наличии) уполномоченного представителя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полное наименование юридического лица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сокращенное наименование юридического лица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почтовый адрес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электронной почты (при наличии)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основной государственный регистрационный номер (ОГРН)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Прошу выдать дубликат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выдачи разрешения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разрешения на ввод объекта в эксплуатацию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наименование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адрес объекта капитального строительства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причина выдачи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Результат предоставления муниципальной услуги прошу предоставить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нужное отметить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при личном посещении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почте, по адресу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 электронной почте (с указанием адреса электронной почты)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keepNext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Дата подачи заявления и подпись заявителя (представителя по доверенности)</w:t>
      </w:r>
      <w:r w:rsidRPr="0070730E">
        <w:rPr>
          <w:rFonts w:ascii="Times New Roman" w:hAnsi="Times New Roman"/>
          <w:szCs w:val="24"/>
        </w:rPr>
        <w:t xml:space="preserve">: 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дат</w:t>
      </w:r>
      <w:r w:rsidRPr="0070730E">
        <w:rPr>
          <w:rFonts w:ascii="Times New Roman" w:hAnsi="Times New Roman"/>
          <w:noProof/>
          <w:szCs w:val="24"/>
          <w:lang w:val="en-US"/>
        </w:rPr>
        <w:t>a</w:t>
      </w:r>
      <w:r w:rsidRPr="0070730E">
        <w:rPr>
          <w:rFonts w:ascii="Times New Roman" w:hAnsi="Times New Roman"/>
          <w:szCs w:val="24"/>
        </w:rPr>
        <w:t xml:space="preserve">: __.__________.____ г.;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noProof/>
          <w:szCs w:val="24"/>
        </w:rPr>
        <w:t>подпись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 xml:space="preserve">; </w:t>
      </w:r>
    </w:p>
    <w:p w:rsidR="0070730E" w:rsidRPr="0070730E" w:rsidRDefault="0070730E" w:rsidP="0070730E">
      <w:pPr>
        <w:keepNext/>
        <w:tabs>
          <w:tab w:val="left" w:leader="underscore" w:pos="10065"/>
        </w:tabs>
        <w:rPr>
          <w:rFonts w:ascii="Times New Roman" w:hAnsi="Times New Roman"/>
          <w:szCs w:val="24"/>
        </w:rPr>
        <w:sectPr w:rsidR="0070730E" w:rsidRPr="0070730E" w:rsidSect="00E0451B">
          <w:headerReference w:type="default" r:id="rId11"/>
          <w:headerReference w:type="first" r:id="rId12"/>
          <w:pgSz w:w="11906" w:h="16838"/>
          <w:pgMar w:top="567" w:right="707" w:bottom="1134" w:left="1134" w:header="709" w:footer="709" w:gutter="0"/>
          <w:pgNumType w:start="1"/>
          <w:cols w:space="708"/>
          <w:titlePg/>
          <w:docGrid w:linePitch="360"/>
        </w:sectPr>
      </w:pPr>
      <w:r w:rsidRPr="0070730E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70730E">
        <w:rPr>
          <w:rFonts w:ascii="Times New Roman" w:hAnsi="Times New Roman"/>
          <w:szCs w:val="24"/>
        </w:rPr>
        <w:t xml:space="preserve">: </w:t>
      </w:r>
      <w:r w:rsidRPr="0070730E">
        <w:rPr>
          <w:rFonts w:ascii="Times New Roman" w:hAnsi="Times New Roman"/>
          <w:szCs w:val="24"/>
        </w:rPr>
        <w:tab/>
        <w:t>.</w:t>
      </w:r>
    </w:p>
    <w:p w:rsidR="0070730E" w:rsidRPr="0070730E" w:rsidRDefault="0070730E" w:rsidP="0070730E">
      <w:pPr>
        <w:pageBreakBefore/>
        <w:rPr>
          <w:rFonts w:ascii="Times New Roman" w:hAnsi="Times New Roman"/>
          <w:szCs w:val="24"/>
        </w:rPr>
      </w:pPr>
    </w:p>
    <w:p w:rsidR="00AD6ACC" w:rsidRDefault="0070730E" w:rsidP="0070730E">
      <w:pPr>
        <w:widowControl w:val="0"/>
        <w:ind w:left="625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Приложение № 3 к Административному регламенту, утвержденному постановлением Администрации Нововаршавского муниципального района Омско</w:t>
      </w:r>
      <w:r w:rsidR="00AD6ACC">
        <w:rPr>
          <w:rFonts w:ascii="Times New Roman" w:hAnsi="Times New Roman"/>
          <w:szCs w:val="24"/>
        </w:rPr>
        <w:t xml:space="preserve">й области </w:t>
      </w:r>
    </w:p>
    <w:p w:rsidR="0070730E" w:rsidRPr="0070730E" w:rsidRDefault="00AD6ACC" w:rsidP="0070730E">
      <w:pPr>
        <w:widowControl w:val="0"/>
        <w:ind w:left="625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 27.03.2025 № 98-п</w:t>
      </w:r>
      <w:r w:rsidR="0070730E"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70730E" w:rsidRPr="0070730E" w:rsidRDefault="0070730E" w:rsidP="0070730E">
      <w:pPr>
        <w:widowControl w:val="0"/>
        <w:jc w:val="right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Кому: ___________________________________________ </w:t>
      </w: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686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(фамилия, имя, отчество (при наличии) – для граждан; полное наименование организации – для юридических лиц)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Почтовый адрес: 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Контактные данные: 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 Е Ш Е Н И Е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b/>
          <w:szCs w:val="24"/>
        </w:rPr>
        <w:t xml:space="preserve"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от _______________                                                                                                № 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>по следующим основаниям:__________________________________________________________________</w:t>
      </w: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70730E" w:rsidRPr="0070730E" w:rsidRDefault="0070730E" w:rsidP="007073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70730E" w:rsidRPr="0070730E" w:rsidRDefault="0070730E" w:rsidP="0070730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70730E" w:rsidRPr="0070730E" w:rsidRDefault="0070730E" w:rsidP="0070730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70730E" w:rsidRPr="0070730E" w:rsidTr="0070730E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Сведения об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электронной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подписи</w:t>
            </w:r>
          </w:p>
        </w:tc>
      </w:tr>
    </w:tbl>
    <w:p w:rsidR="0070730E" w:rsidRPr="0070730E" w:rsidRDefault="0070730E" w:rsidP="0070730E">
      <w:pPr>
        <w:widowControl w:val="0"/>
        <w:ind w:left="3528"/>
        <w:jc w:val="center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bCs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  <w:sectPr w:rsidR="0070730E" w:rsidRPr="007073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0730E" w:rsidRPr="0070730E" w:rsidRDefault="0070730E" w:rsidP="0070730E">
      <w:pPr>
        <w:pageBreakBefore/>
        <w:rPr>
          <w:rFonts w:ascii="Times New Roman" w:hAnsi="Times New Roman"/>
          <w:szCs w:val="24"/>
        </w:rPr>
      </w:pPr>
    </w:p>
    <w:p w:rsidR="00AD6ACC" w:rsidRDefault="0070730E" w:rsidP="0070730E">
      <w:pPr>
        <w:widowControl w:val="0"/>
        <w:ind w:left="625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Приложение № 4 к Административному регламенту, утвержденному постановлением Администрации Нововаршавского муниципального района Омско</w:t>
      </w:r>
      <w:r w:rsidR="00AD6ACC">
        <w:rPr>
          <w:rFonts w:ascii="Times New Roman" w:hAnsi="Times New Roman"/>
          <w:szCs w:val="24"/>
        </w:rPr>
        <w:t xml:space="preserve">й области </w:t>
      </w:r>
    </w:p>
    <w:p w:rsidR="0070730E" w:rsidRPr="0070730E" w:rsidRDefault="00AD6ACC" w:rsidP="0070730E">
      <w:pPr>
        <w:widowControl w:val="0"/>
        <w:ind w:left="625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 27.03.2025 № 98-п</w:t>
      </w:r>
      <w:r w:rsidR="0070730E"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70730E" w:rsidRPr="0070730E" w:rsidRDefault="0070730E" w:rsidP="0070730E">
      <w:pPr>
        <w:widowControl w:val="0"/>
        <w:jc w:val="right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Кому: ___________________________________________ </w:t>
      </w: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686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(фамилия, имя, отчество (при наличии) – для граждан; полное наименование организации – для юридических лиц)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Почтовый адрес: 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Контактные данные: 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 Е Ш Е Н И Е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b/>
          <w:szCs w:val="24"/>
        </w:rPr>
        <w:t xml:space="preserve"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от _______________                                                                                                № 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>по следующим основаниям:__________________________________________________________________</w:t>
      </w: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70730E" w:rsidRPr="0070730E" w:rsidRDefault="0070730E" w:rsidP="0070730E">
      <w:pPr>
        <w:pStyle w:val="ConsPlusNonformat1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pStyle w:val="ConsPlusNonformat1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70730E" w:rsidRPr="0070730E" w:rsidRDefault="0070730E" w:rsidP="0070730E">
      <w:pPr>
        <w:pStyle w:val="ConsPlusNonformat1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70730E" w:rsidRPr="0070730E" w:rsidRDefault="0070730E" w:rsidP="0070730E">
      <w:pPr>
        <w:pStyle w:val="ConsPlusNonformat1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70730E" w:rsidRPr="0070730E" w:rsidTr="0070730E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Сведения об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электронной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подписи</w:t>
            </w:r>
          </w:p>
        </w:tc>
      </w:tr>
    </w:tbl>
    <w:p w:rsidR="0070730E" w:rsidRPr="0070730E" w:rsidRDefault="0070730E" w:rsidP="0070730E">
      <w:pPr>
        <w:widowControl w:val="0"/>
        <w:ind w:left="3528"/>
        <w:jc w:val="center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bCs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  <w:sectPr w:rsidR="0070730E" w:rsidRPr="007073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0730E" w:rsidRPr="0070730E" w:rsidRDefault="0070730E" w:rsidP="0070730E">
      <w:pPr>
        <w:pageBreakBefore/>
        <w:rPr>
          <w:rFonts w:ascii="Times New Roman" w:hAnsi="Times New Roman"/>
          <w:szCs w:val="24"/>
        </w:rPr>
      </w:pPr>
    </w:p>
    <w:p w:rsidR="00AD6ACC" w:rsidRDefault="0070730E" w:rsidP="0070730E">
      <w:pPr>
        <w:widowControl w:val="0"/>
        <w:ind w:left="625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Приложение № 5 к Административному регламенту, утвержденному постановлением Администрации Нововаршавского муниципального района Омско</w:t>
      </w:r>
      <w:r w:rsidR="00AD6ACC">
        <w:rPr>
          <w:rFonts w:ascii="Times New Roman" w:hAnsi="Times New Roman"/>
          <w:szCs w:val="24"/>
        </w:rPr>
        <w:t xml:space="preserve">й области </w:t>
      </w:r>
    </w:p>
    <w:p w:rsidR="0070730E" w:rsidRPr="0070730E" w:rsidRDefault="00AD6ACC" w:rsidP="0070730E">
      <w:pPr>
        <w:widowControl w:val="0"/>
        <w:ind w:left="625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от 27.03.2025 № 98-п</w:t>
      </w:r>
      <w:r w:rsidR="0070730E"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70730E" w:rsidRPr="0070730E" w:rsidRDefault="0070730E" w:rsidP="0070730E">
      <w:pPr>
        <w:widowControl w:val="0"/>
        <w:jc w:val="right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Кому: ___________________________________________ </w:t>
      </w: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686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(фамилия, имя, отчество (при наличии) – для граждан; полное наименование организации – для юридических лиц)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Почтовый адрес: 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Контактные данные: 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 Е Ш Е Н И Е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b/>
          <w:szCs w:val="24"/>
        </w:rPr>
        <w:t xml:space="preserve"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от _______________                                                                                                № 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>по следующим основаниям:__________________________________________________________________</w:t>
      </w: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70730E" w:rsidRPr="0070730E" w:rsidRDefault="0070730E" w:rsidP="0070730E">
      <w:pPr>
        <w:pStyle w:val="ConsPlusNonformat2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pStyle w:val="ConsPlusNonformat2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70730E" w:rsidRPr="0070730E" w:rsidRDefault="0070730E" w:rsidP="0070730E">
      <w:pPr>
        <w:pStyle w:val="ConsPlusNonformat2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70730E" w:rsidRPr="0070730E" w:rsidRDefault="0070730E" w:rsidP="0070730E">
      <w:pPr>
        <w:pStyle w:val="ConsPlusNonformat2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70730E" w:rsidRPr="0070730E" w:rsidTr="0070730E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Сведения об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электронной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подписи</w:t>
            </w:r>
          </w:p>
        </w:tc>
      </w:tr>
    </w:tbl>
    <w:p w:rsidR="0070730E" w:rsidRPr="0070730E" w:rsidRDefault="0070730E" w:rsidP="0070730E">
      <w:pPr>
        <w:widowControl w:val="0"/>
        <w:ind w:left="3528"/>
        <w:jc w:val="center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bCs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  <w:sectPr w:rsidR="0070730E" w:rsidRPr="007073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0730E" w:rsidRPr="0070730E" w:rsidRDefault="0070730E" w:rsidP="0070730E">
      <w:pPr>
        <w:pageBreakBefore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ind w:left="625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Приложение № 6 к Административному регламенту, утвержденному постановлением Администрации Нововаршавского муниципального района Омско</w:t>
      </w:r>
      <w:r w:rsidR="00AD6ACC">
        <w:rPr>
          <w:rFonts w:ascii="Times New Roman" w:hAnsi="Times New Roman"/>
          <w:szCs w:val="24"/>
        </w:rPr>
        <w:t>й области от 27.03.2025 № 98-п</w:t>
      </w: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 </w:t>
      </w: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70730E" w:rsidRPr="0070730E" w:rsidRDefault="0070730E" w:rsidP="0070730E">
      <w:pPr>
        <w:widowControl w:val="0"/>
        <w:jc w:val="right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 xml:space="preserve">Кому: ___________________________________________ </w:t>
      </w:r>
    </w:p>
    <w:p w:rsidR="0070730E" w:rsidRPr="0070730E" w:rsidRDefault="0070730E" w:rsidP="0070730E">
      <w:pPr>
        <w:widowControl w:val="0"/>
        <w:tabs>
          <w:tab w:val="left" w:pos="9071"/>
        </w:tabs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686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(фамилия, имя, отчество (при наличии) – для граждан; полное наименование организации – для юридических лиц)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Почтовый адрес: 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</w:t>
      </w:r>
    </w:p>
    <w:p w:rsidR="0070730E" w:rsidRPr="0070730E" w:rsidRDefault="0070730E" w:rsidP="0070730E">
      <w:pPr>
        <w:widowControl w:val="0"/>
        <w:ind w:left="3969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Контактные данные: ______________________________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Р Е Ш Е Н И Е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b/>
          <w:szCs w:val="24"/>
        </w:rPr>
        <w:t xml:space="preserve">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 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от _______________                                                                                                № __________</w:t>
      </w: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center"/>
        <w:rPr>
          <w:rFonts w:ascii="Times New Roman" w:hAnsi="Times New Roman"/>
          <w:b/>
          <w:szCs w:val="24"/>
        </w:rPr>
      </w:pP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szCs w:val="24"/>
        </w:rPr>
      </w:pPr>
      <w:r w:rsidRPr="0070730E">
        <w:rPr>
          <w:rFonts w:ascii="Times New Roman" w:hAnsi="Times New Roman"/>
          <w:szCs w:val="24"/>
        </w:rPr>
        <w:t>По результатам рассмотрения заявления по услуге «Выдача разрешения на ввод объекта в эксплуатацию» от _____________ № ____ и прилагаемых к нему документов принято решение об отказе в выдаче разрешения на ввод объекта в эксплуатацию / во внесении изменений в разрешение на ввод объекта в эксплуатацию / в выдаче дубликата разрешения на ввод объекта в эксплуатацию / в исправлении технической ошибки в разрешении на ввод объекта в эксплуатацию / об отказе в приеме документов, необходимых для предоставления услуги</w:t>
      </w:r>
      <w:r w:rsidRPr="0070730E">
        <w:rPr>
          <w:rFonts w:ascii="Times New Roman" w:hAnsi="Times New Roman"/>
          <w:b/>
          <w:szCs w:val="24"/>
        </w:rPr>
        <w:t xml:space="preserve"> </w:t>
      </w:r>
      <w:r w:rsidRPr="0070730E">
        <w:rPr>
          <w:rFonts w:ascii="Times New Roman" w:hAnsi="Times New Roman"/>
          <w:szCs w:val="24"/>
        </w:rPr>
        <w:t>по следующим основаниям:__________________________________________________________________</w:t>
      </w:r>
    </w:p>
    <w:p w:rsidR="0070730E" w:rsidRPr="0070730E" w:rsidRDefault="0070730E" w:rsidP="0070730E">
      <w:pPr>
        <w:widowControl w:val="0"/>
        <w:jc w:val="both"/>
        <w:rPr>
          <w:rFonts w:ascii="Times New Roman" w:hAnsi="Times New Roman"/>
          <w:b/>
          <w:szCs w:val="24"/>
        </w:rPr>
      </w:pPr>
      <w:r w:rsidRPr="0070730E">
        <w:rPr>
          <w:rFonts w:ascii="Times New Roman" w:hAnsi="Times New Roman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70730E" w:rsidRPr="0070730E" w:rsidRDefault="0070730E" w:rsidP="0070730E">
      <w:pPr>
        <w:pStyle w:val="ConsPlusNonformat3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pStyle w:val="ConsPlusNonformat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70730E" w:rsidRPr="0070730E" w:rsidRDefault="0070730E" w:rsidP="0070730E">
      <w:pPr>
        <w:pStyle w:val="ConsPlusNonformat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730E">
        <w:rPr>
          <w:rFonts w:ascii="Times New Roman" w:hAnsi="Times New Roman" w:cs="Times New Roman"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70730E" w:rsidRPr="0070730E" w:rsidRDefault="0070730E" w:rsidP="0070730E">
      <w:pPr>
        <w:pStyle w:val="ConsPlusNonformat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595"/>
        <w:gridCol w:w="1701"/>
        <w:gridCol w:w="709"/>
        <w:gridCol w:w="3346"/>
      </w:tblGrid>
      <w:tr w:rsidR="0070730E" w:rsidRPr="0070730E" w:rsidTr="0070730E">
        <w:trPr>
          <w:trHeight w:val="52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Ф.И.О. должность уполномоченного сотрудника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70730E" w:rsidRPr="0070730E" w:rsidRDefault="0070730E" w:rsidP="0070730E">
            <w:pPr>
              <w:widowControl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Сведения об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 xml:space="preserve">электронной </w:t>
            </w:r>
          </w:p>
          <w:p w:rsidR="0070730E" w:rsidRPr="0070730E" w:rsidRDefault="0070730E" w:rsidP="0070730E">
            <w:pPr>
              <w:widowControl w:val="0"/>
              <w:jc w:val="center"/>
              <w:rPr>
                <w:rFonts w:ascii="Times New Roman" w:hAnsi="Times New Roman"/>
                <w:szCs w:val="24"/>
              </w:rPr>
            </w:pPr>
            <w:r w:rsidRPr="0070730E">
              <w:rPr>
                <w:rFonts w:ascii="Times New Roman" w:hAnsi="Times New Roman"/>
                <w:szCs w:val="24"/>
              </w:rPr>
              <w:t>подписи</w:t>
            </w:r>
          </w:p>
        </w:tc>
      </w:tr>
    </w:tbl>
    <w:p w:rsidR="0070730E" w:rsidRPr="0070730E" w:rsidRDefault="0070730E" w:rsidP="0070730E">
      <w:pPr>
        <w:widowControl w:val="0"/>
        <w:ind w:left="3528"/>
        <w:jc w:val="center"/>
        <w:rPr>
          <w:rFonts w:ascii="Times New Roman" w:hAnsi="Times New Roman"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bCs/>
          <w:szCs w:val="24"/>
        </w:rPr>
      </w:pPr>
    </w:p>
    <w:p w:rsidR="0070730E" w:rsidRPr="0070730E" w:rsidRDefault="0070730E" w:rsidP="0070730E">
      <w:pPr>
        <w:widowControl w:val="0"/>
        <w:rPr>
          <w:rFonts w:ascii="Times New Roman" w:hAnsi="Times New Roman"/>
          <w:szCs w:val="24"/>
        </w:rPr>
      </w:pPr>
    </w:p>
    <w:p w:rsidR="006E1FC6" w:rsidRPr="0070730E" w:rsidRDefault="006E1FC6" w:rsidP="0070730E">
      <w:pPr>
        <w:jc w:val="center"/>
        <w:rPr>
          <w:rFonts w:ascii="Times New Roman" w:hAnsi="Times New Roman"/>
          <w:szCs w:val="24"/>
          <w:lang w:val="en-US"/>
        </w:rPr>
      </w:pPr>
    </w:p>
    <w:p w:rsidR="006E1FC6" w:rsidRPr="0070730E" w:rsidRDefault="006E1FC6" w:rsidP="0070730E">
      <w:pPr>
        <w:jc w:val="both"/>
        <w:rPr>
          <w:rFonts w:ascii="Times New Roman" w:hAnsi="Times New Roman"/>
          <w:szCs w:val="24"/>
          <w:lang w:val="en-US"/>
        </w:rPr>
      </w:pPr>
    </w:p>
    <w:p w:rsidR="006E1FC6" w:rsidRPr="0070730E" w:rsidRDefault="006E1FC6" w:rsidP="0070730E">
      <w:pPr>
        <w:jc w:val="both"/>
        <w:rPr>
          <w:rFonts w:ascii="Times New Roman" w:hAnsi="Times New Roman"/>
          <w:szCs w:val="24"/>
          <w:lang w:val="en-US"/>
        </w:rPr>
      </w:pPr>
    </w:p>
    <w:sectPr w:rsidR="006E1FC6" w:rsidRPr="0070730E" w:rsidSect="00E319C4">
      <w:headerReference w:type="default" r:id="rId13"/>
      <w:pgSz w:w="11907" w:h="16840" w:code="9"/>
      <w:pgMar w:top="1134" w:right="737" w:bottom="1134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C8F" w:rsidRDefault="00BE7C8F">
      <w:r>
        <w:separator/>
      </w:r>
    </w:p>
  </w:endnote>
  <w:endnote w:type="continuationSeparator" w:id="0">
    <w:p w:rsidR="00BE7C8F" w:rsidRDefault="00BE7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Yu Gothic Light">
    <w:altName w:val="MS Gothic"/>
    <w:charset w:val="80"/>
    <w:family w:val="swiss"/>
    <w:pitch w:val="variable"/>
    <w:sig w:usb0="00000000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C8F" w:rsidRDefault="00BE7C8F">
      <w:r>
        <w:separator/>
      </w:r>
    </w:p>
  </w:footnote>
  <w:footnote w:type="continuationSeparator" w:id="0">
    <w:p w:rsidR="00BE7C8F" w:rsidRDefault="00BE7C8F">
      <w:r>
        <w:continuationSeparator/>
      </w:r>
    </w:p>
  </w:footnote>
  <w:footnote w:id="1">
    <w:p w:rsidR="0070730E" w:rsidRPr="0070730E" w:rsidRDefault="0070730E" w:rsidP="0070730E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70730E"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</w:t>
      </w:r>
      <w:r>
        <w:rPr>
          <w:color w:val="000000"/>
        </w:rPr>
        <w:t>йской Федерации от 20.07.2021 №</w:t>
      </w:r>
      <w:r w:rsidRPr="0070730E">
        <w:rPr>
          <w:color w:val="000000"/>
        </w:rPr>
        <w:t>1228.</w:t>
      </w:r>
    </w:p>
  </w:footnote>
  <w:footnote w:id="2">
    <w:p w:rsidR="0070730E" w:rsidRPr="0070730E" w:rsidRDefault="0070730E" w:rsidP="0070730E">
      <w:pPr>
        <w:pStyle w:val="af3"/>
        <w:jc w:val="both"/>
      </w:pPr>
      <w:r w:rsidRPr="0070730E">
        <w:rPr>
          <w:rStyle w:val="af5"/>
        </w:rPr>
        <w:footnoteRef/>
      </w:r>
      <w:r w:rsidRPr="0070730E">
        <w:t xml:space="preserve"> </w:t>
      </w:r>
      <w:r w:rsidRPr="0070730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Федерации от 24.10.2011 № 861.</w:t>
      </w:r>
    </w:p>
  </w:footnote>
  <w:footnote w:id="3">
    <w:p w:rsidR="0070730E" w:rsidRPr="009C67E5" w:rsidRDefault="0070730E" w:rsidP="0070730E">
      <w:pPr>
        <w:jc w:val="both"/>
        <w:rPr>
          <w:rFonts w:ascii="Times New Roman" w:hAnsi="Times New Roman"/>
          <w:sz w:val="20"/>
        </w:rPr>
      </w:pPr>
      <w:r w:rsidRPr="000B41A6">
        <w:rPr>
          <w:rStyle w:val="af5"/>
        </w:rPr>
        <w:footnoteRef/>
      </w:r>
      <w:r w:rsidRPr="00810252">
        <w:t xml:space="preserve"> </w:t>
      </w:r>
      <w:r w:rsidRPr="009C67E5">
        <w:rPr>
          <w:rFonts w:ascii="Times New Roman" w:hAnsi="Times New Roman"/>
          <w:color w:val="000000"/>
          <w:sz w:val="20"/>
        </w:rPr>
        <w:t>Постановление Правит</w:t>
      </w:r>
      <w:r w:rsidR="009C67E5">
        <w:rPr>
          <w:rFonts w:ascii="Times New Roman" w:hAnsi="Times New Roman"/>
          <w:color w:val="000000"/>
          <w:sz w:val="20"/>
        </w:rPr>
        <w:t>ельства Российской Федерации от</w:t>
      </w:r>
      <w:r w:rsidRPr="009C67E5">
        <w:rPr>
          <w:rFonts w:ascii="Times New Roman" w:hAnsi="Times New Roman"/>
          <w:color w:val="000000"/>
          <w:sz w:val="20"/>
        </w:rPr>
        <w:t xml:space="preserve"> 08.09.2010 № 697 «О единой системе межведомственного электронного взаимодействия».</w:t>
      </w:r>
    </w:p>
  </w:footnote>
  <w:footnote w:id="4">
    <w:p w:rsidR="0070730E" w:rsidRPr="009C67E5" w:rsidRDefault="0070730E" w:rsidP="0070730E">
      <w:pPr>
        <w:jc w:val="both"/>
        <w:rPr>
          <w:rFonts w:ascii="Times New Roman" w:hAnsi="Times New Roman"/>
          <w:sz w:val="20"/>
        </w:rPr>
      </w:pPr>
      <w:r w:rsidRPr="0049387F">
        <w:rPr>
          <w:rStyle w:val="af5"/>
        </w:rPr>
        <w:footnoteRef/>
      </w:r>
      <w:r w:rsidRPr="005617CE">
        <w:t xml:space="preserve"> </w:t>
      </w:r>
      <w:r w:rsidRPr="009C67E5">
        <w:rPr>
          <w:rFonts w:ascii="Times New Roman" w:hAnsi="Times New Roman"/>
          <w:noProof/>
          <w:sz w:val="20"/>
        </w:rPr>
        <w:t>за исключением случаев строительства, реконструкции линейного объекта</w:t>
      </w:r>
      <w:r w:rsidRPr="009C67E5">
        <w:rPr>
          <w:rFonts w:ascii="Times New Roman" w:hAnsi="Times New Roman"/>
          <w:sz w:val="20"/>
        </w:rPr>
        <w:t>.</w:t>
      </w:r>
    </w:p>
  </w:footnote>
  <w:footnote w:id="5">
    <w:p w:rsidR="0070730E" w:rsidRPr="009C67E5" w:rsidRDefault="0070730E" w:rsidP="0070730E">
      <w:pPr>
        <w:jc w:val="both"/>
        <w:rPr>
          <w:rFonts w:ascii="Times New Roman" w:hAnsi="Times New Roman"/>
          <w:sz w:val="20"/>
        </w:rPr>
      </w:pPr>
      <w:r w:rsidRPr="009C67E5">
        <w:rPr>
          <w:rStyle w:val="af5"/>
          <w:rFonts w:ascii="Times New Roman" w:hAnsi="Times New Roman"/>
          <w:sz w:val="20"/>
        </w:rPr>
        <w:footnoteRef/>
      </w:r>
      <w:r w:rsidRPr="009C67E5">
        <w:rPr>
          <w:rFonts w:ascii="Times New Roman" w:hAnsi="Times New Roman"/>
          <w:sz w:val="20"/>
        </w:rPr>
        <w:t xml:space="preserve"> </w:t>
      </w:r>
      <w:r w:rsidRPr="009C67E5">
        <w:rPr>
          <w:rFonts w:ascii="Times New Roman" w:hAnsi="Times New Roman"/>
          <w:noProof/>
          <w:sz w:val="20"/>
        </w:rPr>
        <w:t>за исключением ввода в эксплуатацию объекта капитального строительства, в отношении которого в соответствии с Федеральным законом "Об особенностях оформления прав на отдельные виды объектов недвижимости и о внесении изменений в отдельные законодательные акты Российской Федерации" государтсвенный кадастровый учет и (или) государственная регистрация права не осуществляются</w:t>
      </w:r>
      <w:r w:rsidRPr="009C67E5">
        <w:rPr>
          <w:rFonts w:ascii="Times New Roman" w:hAnsi="Times New Roman"/>
          <w:sz w:val="20"/>
        </w:rPr>
        <w:t>.</w:t>
      </w:r>
    </w:p>
  </w:footnote>
  <w:footnote w:id="6">
    <w:p w:rsidR="0070730E" w:rsidRPr="005617CE" w:rsidRDefault="0070730E" w:rsidP="0070730E">
      <w:pPr>
        <w:jc w:val="both"/>
      </w:pPr>
      <w:r w:rsidRPr="009C67E5">
        <w:rPr>
          <w:rStyle w:val="af5"/>
          <w:rFonts w:ascii="Times New Roman" w:hAnsi="Times New Roman"/>
          <w:sz w:val="20"/>
        </w:rPr>
        <w:footnoteRef/>
      </w:r>
      <w:r w:rsidRPr="009C67E5">
        <w:rPr>
          <w:rFonts w:ascii="Times New Roman" w:hAnsi="Times New Roman"/>
          <w:sz w:val="20"/>
        </w:rPr>
        <w:t xml:space="preserve"> </w:t>
      </w:r>
      <w:r w:rsidRPr="009C67E5">
        <w:rPr>
          <w:rFonts w:ascii="Times New Roman" w:hAnsi="Times New Roman"/>
          <w:noProof/>
          <w:sz w:val="20"/>
        </w:rPr>
        <w:t>в случае, если такое подключение (технологическое присоединение) этого объекта предусмотрено проектной документацией</w:t>
      </w:r>
      <w:r w:rsidRPr="005617CE">
        <w:t>.</w:t>
      </w:r>
    </w:p>
  </w:footnote>
  <w:footnote w:id="7">
    <w:p w:rsidR="0070730E" w:rsidRPr="005617CE" w:rsidRDefault="0070730E" w:rsidP="0070730E">
      <w:pPr>
        <w:jc w:val="both"/>
      </w:pPr>
      <w:r w:rsidRPr="0049387F">
        <w:rPr>
          <w:rStyle w:val="af5"/>
        </w:rPr>
        <w:footnoteRef/>
      </w:r>
      <w:r w:rsidRPr="005617CE">
        <w:t xml:space="preserve"> </w:t>
      </w:r>
      <w:r w:rsidRPr="009C67E5">
        <w:rPr>
          <w:rFonts w:ascii="Times New Roman" w:hAnsi="Times New Roman"/>
          <w:noProof/>
          <w:sz w:val="20"/>
        </w:rPr>
        <w:t>при проведении реставрации, консервации, ремонта этого объекта и его приспособления для современного использовани</w:t>
      </w:r>
      <w:r w:rsidRPr="009C67E5">
        <w:rPr>
          <w:noProof/>
          <w:sz w:val="20"/>
        </w:rPr>
        <w:t>я</w:t>
      </w:r>
      <w:r w:rsidRPr="009C67E5">
        <w:rPr>
          <w:sz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30E" w:rsidRDefault="0070730E">
    <w:pPr>
      <w:pStyle w:val="a3"/>
      <w:jc w:val="center"/>
    </w:pPr>
    <w:r w:rsidRPr="004F6540">
      <w:fldChar w:fldCharType="begin"/>
    </w:r>
    <w:r w:rsidRPr="004F6540">
      <w:instrText>PAGE   \* MERGEFORMAT</w:instrText>
    </w:r>
    <w:r w:rsidRPr="004F6540">
      <w:fldChar w:fldCharType="separate"/>
    </w:r>
    <w:r>
      <w:rPr>
        <w:noProof/>
      </w:rPr>
      <w:t>2</w:t>
    </w:r>
    <w:r w:rsidRPr="004F6540">
      <w:fldChar w:fldCharType="end"/>
    </w:r>
  </w:p>
  <w:p w:rsidR="0070730E" w:rsidRDefault="007073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30E" w:rsidRDefault="0070730E">
    <w:pPr>
      <w:pStyle w:val="a3"/>
      <w:jc w:val="center"/>
    </w:pPr>
  </w:p>
  <w:p w:rsidR="0070730E" w:rsidRDefault="0070730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30E" w:rsidRPr="004F6540" w:rsidRDefault="0070730E">
    <w:pPr>
      <w:pStyle w:val="a3"/>
      <w:jc w:val="center"/>
    </w:pPr>
    <w:r w:rsidRPr="004F6540">
      <w:fldChar w:fldCharType="begin"/>
    </w:r>
    <w:r w:rsidRPr="004F6540">
      <w:instrText>PAGE   \* MERGEFORMAT</w:instrText>
    </w:r>
    <w:r w:rsidRPr="004F6540">
      <w:fldChar w:fldCharType="separate"/>
    </w:r>
    <w:r w:rsidR="00B94990">
      <w:rPr>
        <w:noProof/>
      </w:rPr>
      <w:t>20</w:t>
    </w:r>
    <w:r w:rsidRPr="004F6540"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30E" w:rsidRDefault="0070730E">
    <w:pPr>
      <w:pStyle w:val="a3"/>
      <w:jc w:val="center"/>
    </w:pPr>
  </w:p>
  <w:p w:rsidR="0070730E" w:rsidRDefault="0070730E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30E" w:rsidRDefault="0070730E" w:rsidP="00A41770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63D34F59"/>
    <w:multiLevelType w:val="multilevel"/>
    <w:tmpl w:val="74FC62C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4"/>
        <w:szCs w:val="24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4"/>
        <w:szCs w:val="24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D6149F"/>
    <w:multiLevelType w:val="multilevel"/>
    <w:tmpl w:val="3FC0113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4"/>
        <w:szCs w:val="24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29"/>
  </w:num>
  <w:num w:numId="2">
    <w:abstractNumId w:val="25"/>
  </w:num>
  <w:num w:numId="3">
    <w:abstractNumId w:val="14"/>
  </w:num>
  <w:num w:numId="4">
    <w:abstractNumId w:val="10"/>
  </w:num>
  <w:num w:numId="5">
    <w:abstractNumId w:val="17"/>
  </w:num>
  <w:num w:numId="6">
    <w:abstractNumId w:val="28"/>
  </w:num>
  <w:num w:numId="7">
    <w:abstractNumId w:val="9"/>
  </w:num>
  <w:num w:numId="8">
    <w:abstractNumId w:val="33"/>
  </w:num>
  <w:num w:numId="9">
    <w:abstractNumId w:val="30"/>
  </w:num>
  <w:num w:numId="10">
    <w:abstractNumId w:val="34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4"/>
  </w:num>
  <w:num w:numId="18">
    <w:abstractNumId w:val="7"/>
  </w:num>
  <w:num w:numId="19">
    <w:abstractNumId w:val="23"/>
  </w:num>
  <w:num w:numId="20">
    <w:abstractNumId w:val="2"/>
  </w:num>
  <w:num w:numId="21">
    <w:abstractNumId w:val="35"/>
  </w:num>
  <w:num w:numId="22">
    <w:abstractNumId w:val="6"/>
  </w:num>
  <w:num w:numId="23">
    <w:abstractNumId w:val="21"/>
  </w:num>
  <w:num w:numId="24">
    <w:abstractNumId w:val="8"/>
  </w:num>
  <w:num w:numId="25">
    <w:abstractNumId w:val="0"/>
  </w:num>
  <w:num w:numId="26">
    <w:abstractNumId w:val="31"/>
  </w:num>
  <w:num w:numId="27">
    <w:abstractNumId w:val="3"/>
  </w:num>
  <w:num w:numId="28">
    <w:abstractNumId w:val="32"/>
  </w:num>
  <w:num w:numId="29">
    <w:abstractNumId w:val="26"/>
  </w:num>
  <w:num w:numId="30">
    <w:abstractNumId w:val="18"/>
  </w:num>
  <w:num w:numId="31">
    <w:abstractNumId w:val="11"/>
  </w:num>
  <w:num w:numId="32">
    <w:abstractNumId w:val="19"/>
  </w:num>
  <w:num w:numId="33">
    <w:abstractNumId w:val="27"/>
  </w:num>
  <w:num w:numId="34">
    <w:abstractNumId w:val="20"/>
  </w:num>
  <w:num w:numId="35">
    <w:abstractNumId w:val="22"/>
  </w:num>
  <w:num w:numId="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730E"/>
    <w:rsid w:val="00092314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D6B5A"/>
    <w:rsid w:val="004E63FC"/>
    <w:rsid w:val="004F77B3"/>
    <w:rsid w:val="00512A15"/>
    <w:rsid w:val="005E56E3"/>
    <w:rsid w:val="00652977"/>
    <w:rsid w:val="006777A3"/>
    <w:rsid w:val="00693F9C"/>
    <w:rsid w:val="006C23AB"/>
    <w:rsid w:val="006E1FC6"/>
    <w:rsid w:val="007006AE"/>
    <w:rsid w:val="0070730E"/>
    <w:rsid w:val="00864F91"/>
    <w:rsid w:val="0087374C"/>
    <w:rsid w:val="00901C3B"/>
    <w:rsid w:val="009227F1"/>
    <w:rsid w:val="009C67E5"/>
    <w:rsid w:val="00A41770"/>
    <w:rsid w:val="00A811F0"/>
    <w:rsid w:val="00AD6ACC"/>
    <w:rsid w:val="00AF2675"/>
    <w:rsid w:val="00B84E60"/>
    <w:rsid w:val="00B94990"/>
    <w:rsid w:val="00BE7C8F"/>
    <w:rsid w:val="00BF4C19"/>
    <w:rsid w:val="00C02C21"/>
    <w:rsid w:val="00C55D3D"/>
    <w:rsid w:val="00C626E2"/>
    <w:rsid w:val="00C634BB"/>
    <w:rsid w:val="00C81B4C"/>
    <w:rsid w:val="00DD1F48"/>
    <w:rsid w:val="00DE3C0E"/>
    <w:rsid w:val="00E0451B"/>
    <w:rsid w:val="00E319C4"/>
    <w:rsid w:val="00F41E66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CB1F51-3F8E-4EEA-AEEB-E5A376CA0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Code" w:uiPriority="99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1">
    <w:name w:val="heading 1"/>
    <w:link w:val="10"/>
    <w:uiPriority w:val="9"/>
    <w:rsid w:val="0070730E"/>
    <w:pPr>
      <w:keepNext/>
      <w:keepLines/>
      <w:spacing w:before="480" w:line="259" w:lineRule="auto"/>
      <w:outlineLvl w:val="0"/>
    </w:pPr>
    <w:rPr>
      <w:rFonts w:ascii="Calibri Light" w:hAnsi="Calibri Light"/>
      <w:b/>
      <w:bCs/>
      <w:color w:val="2E74B5"/>
      <w:sz w:val="28"/>
      <w:szCs w:val="28"/>
      <w:lang w:eastAsia="en-US"/>
    </w:rPr>
  </w:style>
  <w:style w:type="paragraph" w:styleId="2">
    <w:name w:val="heading 2"/>
    <w:link w:val="20"/>
    <w:uiPriority w:val="9"/>
    <w:unhideWhenUsed/>
    <w:rsid w:val="0070730E"/>
    <w:pPr>
      <w:keepNext/>
      <w:keepLines/>
      <w:spacing w:before="200" w:line="259" w:lineRule="auto"/>
      <w:outlineLvl w:val="1"/>
    </w:pPr>
    <w:rPr>
      <w:rFonts w:ascii="Calibri Light" w:hAnsi="Calibri Light"/>
      <w:b/>
      <w:bCs/>
      <w:color w:val="5B9BD5"/>
      <w:sz w:val="26"/>
      <w:szCs w:val="26"/>
      <w:lang w:eastAsia="en-US"/>
    </w:rPr>
  </w:style>
  <w:style w:type="paragraph" w:styleId="3">
    <w:name w:val="heading 3"/>
    <w:link w:val="30"/>
    <w:uiPriority w:val="9"/>
    <w:unhideWhenUsed/>
    <w:rsid w:val="0070730E"/>
    <w:pPr>
      <w:keepNext/>
      <w:keepLines/>
      <w:spacing w:before="200" w:line="259" w:lineRule="auto"/>
      <w:outlineLvl w:val="2"/>
    </w:pPr>
    <w:rPr>
      <w:rFonts w:ascii="Calibri Light" w:hAnsi="Calibri Light"/>
      <w:b/>
      <w:bCs/>
      <w:color w:val="5B9BD5"/>
      <w:sz w:val="22"/>
      <w:szCs w:val="22"/>
      <w:lang w:eastAsia="en-US"/>
    </w:rPr>
  </w:style>
  <w:style w:type="paragraph" w:styleId="4">
    <w:name w:val="heading 4"/>
    <w:link w:val="40"/>
    <w:uiPriority w:val="9"/>
    <w:unhideWhenUsed/>
    <w:qFormat/>
    <w:rsid w:val="0070730E"/>
    <w:pPr>
      <w:keepNext/>
      <w:keepLines/>
      <w:spacing w:before="200" w:line="259" w:lineRule="auto"/>
      <w:outlineLvl w:val="3"/>
    </w:pPr>
    <w:rPr>
      <w:rFonts w:ascii="Calibri Light" w:hAnsi="Calibri Light"/>
      <w:b/>
      <w:bCs/>
      <w:i/>
      <w:iCs/>
      <w:color w:val="5B9BD5"/>
      <w:sz w:val="22"/>
      <w:szCs w:val="22"/>
      <w:lang w:eastAsia="en-US"/>
    </w:rPr>
  </w:style>
  <w:style w:type="paragraph" w:styleId="5">
    <w:name w:val="heading 5"/>
    <w:link w:val="50"/>
    <w:uiPriority w:val="9"/>
    <w:unhideWhenUsed/>
    <w:qFormat/>
    <w:rsid w:val="0070730E"/>
    <w:pPr>
      <w:keepNext/>
      <w:keepLines/>
      <w:spacing w:before="200" w:line="259" w:lineRule="auto"/>
      <w:outlineLvl w:val="4"/>
    </w:pPr>
    <w:rPr>
      <w:rFonts w:ascii="Calibri Light" w:hAnsi="Calibri Light"/>
      <w:color w:val="1F4D78"/>
      <w:sz w:val="22"/>
      <w:szCs w:val="22"/>
      <w:lang w:eastAsia="en-US"/>
    </w:rPr>
  </w:style>
  <w:style w:type="paragraph" w:styleId="6">
    <w:name w:val="heading 6"/>
    <w:link w:val="60"/>
    <w:uiPriority w:val="9"/>
    <w:unhideWhenUsed/>
    <w:qFormat/>
    <w:rsid w:val="0070730E"/>
    <w:pPr>
      <w:keepNext/>
      <w:keepLines/>
      <w:spacing w:before="200" w:line="259" w:lineRule="auto"/>
      <w:outlineLvl w:val="5"/>
    </w:pPr>
    <w:rPr>
      <w:rFonts w:ascii="Calibri Light" w:hAnsi="Calibri Light"/>
      <w:i/>
      <w:iCs/>
      <w:color w:val="1F4D78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41770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41770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uiPriority w:val="9"/>
    <w:rsid w:val="0070730E"/>
    <w:rPr>
      <w:rFonts w:ascii="Calibri Light" w:hAnsi="Calibri Light"/>
      <w:b/>
      <w:bCs/>
      <w:color w:val="2E74B5"/>
      <w:sz w:val="28"/>
      <w:szCs w:val="28"/>
      <w:lang w:eastAsia="en-US"/>
    </w:rPr>
  </w:style>
  <w:style w:type="character" w:customStyle="1" w:styleId="20">
    <w:name w:val="Заголовок 2 Знак"/>
    <w:link w:val="2"/>
    <w:uiPriority w:val="9"/>
    <w:rsid w:val="0070730E"/>
    <w:rPr>
      <w:rFonts w:ascii="Calibri Light" w:hAnsi="Calibri Light"/>
      <w:b/>
      <w:bCs/>
      <w:color w:val="5B9BD5"/>
      <w:sz w:val="26"/>
      <w:szCs w:val="26"/>
      <w:lang w:eastAsia="en-US"/>
    </w:rPr>
  </w:style>
  <w:style w:type="character" w:customStyle="1" w:styleId="30">
    <w:name w:val="Заголовок 3 Знак"/>
    <w:link w:val="3"/>
    <w:uiPriority w:val="9"/>
    <w:rsid w:val="0070730E"/>
    <w:rPr>
      <w:rFonts w:ascii="Calibri Light" w:hAnsi="Calibri Light"/>
      <w:b/>
      <w:bCs/>
      <w:color w:val="5B9BD5"/>
      <w:sz w:val="22"/>
      <w:szCs w:val="22"/>
      <w:lang w:eastAsia="en-US"/>
    </w:rPr>
  </w:style>
  <w:style w:type="character" w:customStyle="1" w:styleId="40">
    <w:name w:val="Заголовок 4 Знак"/>
    <w:link w:val="4"/>
    <w:uiPriority w:val="9"/>
    <w:rsid w:val="0070730E"/>
    <w:rPr>
      <w:rFonts w:ascii="Calibri Light" w:hAnsi="Calibri Light"/>
      <w:b/>
      <w:bCs/>
      <w:i/>
      <w:iCs/>
      <w:color w:val="5B9BD5"/>
      <w:sz w:val="22"/>
      <w:szCs w:val="22"/>
      <w:lang w:eastAsia="en-US"/>
    </w:rPr>
  </w:style>
  <w:style w:type="character" w:customStyle="1" w:styleId="50">
    <w:name w:val="Заголовок 5 Знак"/>
    <w:link w:val="5"/>
    <w:uiPriority w:val="9"/>
    <w:rsid w:val="0070730E"/>
    <w:rPr>
      <w:rFonts w:ascii="Calibri Light" w:hAnsi="Calibri Light"/>
      <w:color w:val="1F4D78"/>
      <w:sz w:val="22"/>
      <w:szCs w:val="22"/>
      <w:lang w:eastAsia="en-US"/>
    </w:rPr>
  </w:style>
  <w:style w:type="character" w:customStyle="1" w:styleId="60">
    <w:name w:val="Заголовок 6 Знак"/>
    <w:link w:val="6"/>
    <w:uiPriority w:val="9"/>
    <w:rsid w:val="0070730E"/>
    <w:rPr>
      <w:rFonts w:ascii="Calibri Light" w:hAnsi="Calibri Light"/>
      <w:i/>
      <w:iCs/>
      <w:color w:val="1F4D78"/>
      <w:sz w:val="22"/>
      <w:szCs w:val="22"/>
      <w:lang w:eastAsia="en-US"/>
    </w:rPr>
  </w:style>
  <w:style w:type="character" w:styleId="a7">
    <w:name w:val="annotation reference"/>
    <w:uiPriority w:val="99"/>
    <w:rsid w:val="0070730E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70730E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9">
    <w:name w:val="Текст примечания Знак"/>
    <w:link w:val="a8"/>
    <w:uiPriority w:val="99"/>
    <w:rsid w:val="0070730E"/>
    <w:rPr>
      <w:lang w:eastAsia="en-US"/>
    </w:rPr>
  </w:style>
  <w:style w:type="paragraph" w:styleId="aa">
    <w:name w:val="Balloon Text"/>
    <w:basedOn w:val="a"/>
    <w:link w:val="ab"/>
    <w:uiPriority w:val="99"/>
    <w:unhideWhenUsed/>
    <w:rsid w:val="0070730E"/>
    <w:pPr>
      <w:overflowPunct/>
      <w:autoSpaceDE/>
      <w:autoSpaceDN/>
      <w:adjustRightInd/>
      <w:textAlignment w:val="auto"/>
    </w:pPr>
    <w:rPr>
      <w:rFonts w:ascii="Segoe UI" w:hAnsi="Segoe UI" w:cs="Segoe UI"/>
      <w:sz w:val="18"/>
      <w:szCs w:val="18"/>
      <w:lang w:eastAsia="en-US"/>
    </w:rPr>
  </w:style>
  <w:style w:type="character" w:customStyle="1" w:styleId="ab">
    <w:name w:val="Текст выноски Знак"/>
    <w:link w:val="aa"/>
    <w:uiPriority w:val="99"/>
    <w:rsid w:val="0070730E"/>
    <w:rPr>
      <w:rFonts w:ascii="Segoe UI" w:hAnsi="Segoe UI" w:cs="Segoe UI"/>
      <w:sz w:val="18"/>
      <w:szCs w:val="18"/>
      <w:lang w:eastAsia="en-US"/>
    </w:rPr>
  </w:style>
  <w:style w:type="paragraph" w:styleId="ac">
    <w:name w:val="annotation subject"/>
    <w:basedOn w:val="a8"/>
    <w:next w:val="a8"/>
    <w:link w:val="ad"/>
    <w:uiPriority w:val="99"/>
    <w:unhideWhenUsed/>
    <w:rsid w:val="0070730E"/>
    <w:rPr>
      <w:b/>
      <w:bCs/>
    </w:rPr>
  </w:style>
  <w:style w:type="character" w:customStyle="1" w:styleId="ad">
    <w:name w:val="Тема примечания Знак"/>
    <w:link w:val="ac"/>
    <w:uiPriority w:val="99"/>
    <w:rsid w:val="0070730E"/>
    <w:rPr>
      <w:b/>
      <w:bCs/>
      <w:lang w:eastAsia="en-US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70730E"/>
    <w:pPr>
      <w:tabs>
        <w:tab w:val="left" w:pos="851"/>
      </w:tabs>
      <w:overflowPunct/>
      <w:autoSpaceDE/>
      <w:autoSpaceDN/>
      <w:adjustRightInd/>
      <w:spacing w:before="60" w:after="60" w:line="360" w:lineRule="auto"/>
      <w:ind w:firstLine="709"/>
      <w:jc w:val="both"/>
      <w:textAlignment w:val="auto"/>
    </w:pPr>
    <w:rPr>
      <w:rFonts w:ascii="Times New Roman" w:hAnsi="Times New Roman"/>
      <w:snapToGrid w:val="0"/>
    </w:rPr>
  </w:style>
  <w:style w:type="table" w:customStyle="1" w:styleId="31">
    <w:name w:val="Сетка таблицы3"/>
    <w:basedOn w:val="a1"/>
    <w:next w:val="ae"/>
    <w:uiPriority w:val="39"/>
    <w:rsid w:val="0070730E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Table Grid"/>
    <w:basedOn w:val="a1"/>
    <w:uiPriority w:val="59"/>
    <w:rsid w:val="0070730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0730E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0"/>
      <w:szCs w:val="22"/>
      <w:lang w:eastAsia="en-US"/>
    </w:rPr>
  </w:style>
  <w:style w:type="character" w:customStyle="1" w:styleId="a4">
    <w:name w:val="Верхний колонтитул Знак"/>
    <w:link w:val="a3"/>
    <w:uiPriority w:val="99"/>
    <w:rsid w:val="0070730E"/>
    <w:rPr>
      <w:rFonts w:ascii="Arial" w:hAnsi="Arial"/>
      <w:sz w:val="24"/>
    </w:rPr>
  </w:style>
  <w:style w:type="character" w:customStyle="1" w:styleId="a6">
    <w:name w:val="Нижний колонтитул Знак"/>
    <w:link w:val="a5"/>
    <w:uiPriority w:val="99"/>
    <w:rsid w:val="0070730E"/>
    <w:rPr>
      <w:rFonts w:ascii="Arial" w:hAnsi="Arial"/>
      <w:sz w:val="24"/>
    </w:rPr>
  </w:style>
  <w:style w:type="paragraph" w:styleId="af0">
    <w:name w:val="endnote text"/>
    <w:basedOn w:val="a"/>
    <w:link w:val="af1"/>
    <w:uiPriority w:val="99"/>
    <w:unhideWhenUsed/>
    <w:rsid w:val="0070730E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f1">
    <w:name w:val="Текст концевой сноски Знак"/>
    <w:link w:val="af0"/>
    <w:uiPriority w:val="99"/>
    <w:rsid w:val="0070730E"/>
    <w:rPr>
      <w:lang w:eastAsia="en-US"/>
    </w:rPr>
  </w:style>
  <w:style w:type="character" w:styleId="af2">
    <w:name w:val="endnote reference"/>
    <w:uiPriority w:val="99"/>
    <w:unhideWhenUsed/>
    <w:rsid w:val="0070730E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70730E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f4">
    <w:name w:val="Текст сноски Знак"/>
    <w:link w:val="af3"/>
    <w:uiPriority w:val="99"/>
    <w:rsid w:val="0070730E"/>
    <w:rPr>
      <w:lang w:eastAsia="en-US"/>
    </w:rPr>
  </w:style>
  <w:style w:type="character" w:styleId="af5">
    <w:name w:val="footnote reference"/>
    <w:uiPriority w:val="99"/>
    <w:unhideWhenUsed/>
    <w:rsid w:val="0070730E"/>
    <w:rPr>
      <w:vertAlign w:val="superscript"/>
    </w:rPr>
  </w:style>
  <w:style w:type="paragraph" w:styleId="af6">
    <w:name w:val="No Spacing"/>
    <w:uiPriority w:val="1"/>
    <w:qFormat/>
    <w:rsid w:val="0070730E"/>
    <w:rPr>
      <w:szCs w:val="22"/>
      <w:lang w:eastAsia="en-US"/>
    </w:rPr>
  </w:style>
  <w:style w:type="paragraph" w:styleId="af7">
    <w:name w:val="Body Text"/>
    <w:basedOn w:val="a"/>
    <w:link w:val="af8"/>
    <w:uiPriority w:val="1"/>
    <w:qFormat/>
    <w:rsid w:val="0070730E"/>
    <w:pPr>
      <w:widowControl w:val="0"/>
      <w:overflowPunct/>
      <w:adjustRightInd/>
      <w:textAlignment w:val="auto"/>
    </w:pPr>
    <w:rPr>
      <w:rFonts w:ascii="Times New Roman" w:hAnsi="Times New Roman"/>
      <w:szCs w:val="24"/>
      <w:lang w:eastAsia="en-US"/>
    </w:rPr>
  </w:style>
  <w:style w:type="character" w:customStyle="1" w:styleId="af8">
    <w:name w:val="Основной текст Знак"/>
    <w:link w:val="af7"/>
    <w:uiPriority w:val="1"/>
    <w:rsid w:val="0070730E"/>
    <w:rPr>
      <w:sz w:val="24"/>
      <w:szCs w:val="24"/>
      <w:lang w:eastAsia="en-US"/>
    </w:rPr>
  </w:style>
  <w:style w:type="character" w:styleId="HTML">
    <w:name w:val="HTML Code"/>
    <w:uiPriority w:val="99"/>
    <w:unhideWhenUsed/>
    <w:rsid w:val="0070730E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sid w:val="0070730E"/>
    <w:rPr>
      <w:color w:val="0563C1"/>
      <w:u w:val="single"/>
    </w:rPr>
  </w:style>
  <w:style w:type="table" w:customStyle="1" w:styleId="NormalTable1">
    <w:name w:val="Normal Table 1"/>
    <w:uiPriority w:val="99"/>
    <w:semiHidden/>
    <w:unhideWhenUsed/>
    <w:rsid w:val="0070730E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1">
    <w:name w:val="Normal 1"/>
    <w:qFormat/>
    <w:rsid w:val="0070730E"/>
    <w:rPr>
      <w:sz w:val="24"/>
      <w:szCs w:val="24"/>
    </w:rPr>
  </w:style>
  <w:style w:type="numbering" w:customStyle="1" w:styleId="NoList1">
    <w:name w:val="No List 1"/>
    <w:uiPriority w:val="99"/>
    <w:semiHidden/>
    <w:unhideWhenUsed/>
    <w:rsid w:val="0070730E"/>
  </w:style>
  <w:style w:type="table" w:customStyle="1" w:styleId="11">
    <w:name w:val="Сетка таблицы 11"/>
    <w:basedOn w:val="NormalTable1"/>
    <w:uiPriority w:val="39"/>
    <w:rsid w:val="007073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qFormat/>
    <w:rsid w:val="0070730E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DefaultParagraphFont1">
    <w:name w:val="Default Paragraph Font 1"/>
    <w:uiPriority w:val="1"/>
    <w:semiHidden/>
    <w:unhideWhenUsed/>
    <w:rsid w:val="0070730E"/>
  </w:style>
  <w:style w:type="table" w:customStyle="1" w:styleId="NormalTable2">
    <w:name w:val="Normal Table 2"/>
    <w:uiPriority w:val="99"/>
    <w:semiHidden/>
    <w:unhideWhenUsed/>
    <w:rsid w:val="0070730E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2">
    <w:name w:val="Normal 2"/>
    <w:qFormat/>
    <w:rsid w:val="0070730E"/>
    <w:rPr>
      <w:sz w:val="24"/>
      <w:szCs w:val="24"/>
    </w:rPr>
  </w:style>
  <w:style w:type="numbering" w:customStyle="1" w:styleId="NoList2">
    <w:name w:val="No List 2"/>
    <w:uiPriority w:val="99"/>
    <w:semiHidden/>
    <w:unhideWhenUsed/>
    <w:rsid w:val="0070730E"/>
  </w:style>
  <w:style w:type="table" w:customStyle="1" w:styleId="21">
    <w:name w:val="Сетка таблицы 21"/>
    <w:basedOn w:val="NormalTable2"/>
    <w:uiPriority w:val="39"/>
    <w:rsid w:val="007073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1">
    <w:name w:val="ConsPlusNonformat 1"/>
    <w:qFormat/>
    <w:rsid w:val="0070730E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DefaultParagraphFont2">
    <w:name w:val="Default Paragraph Font 2"/>
    <w:uiPriority w:val="1"/>
    <w:semiHidden/>
    <w:unhideWhenUsed/>
    <w:rsid w:val="0070730E"/>
  </w:style>
  <w:style w:type="table" w:customStyle="1" w:styleId="NormalTable3">
    <w:name w:val="Normal Table 3"/>
    <w:uiPriority w:val="99"/>
    <w:semiHidden/>
    <w:unhideWhenUsed/>
    <w:rsid w:val="0070730E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3">
    <w:name w:val="Normal 3"/>
    <w:qFormat/>
    <w:rsid w:val="0070730E"/>
    <w:rPr>
      <w:sz w:val="24"/>
      <w:szCs w:val="24"/>
    </w:rPr>
  </w:style>
  <w:style w:type="numbering" w:customStyle="1" w:styleId="NoList3">
    <w:name w:val="No List 3"/>
    <w:uiPriority w:val="99"/>
    <w:semiHidden/>
    <w:unhideWhenUsed/>
    <w:rsid w:val="0070730E"/>
  </w:style>
  <w:style w:type="table" w:customStyle="1" w:styleId="310">
    <w:name w:val="Сетка таблицы 31"/>
    <w:basedOn w:val="NormalTable3"/>
    <w:uiPriority w:val="39"/>
    <w:rsid w:val="007073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2">
    <w:name w:val="ConsPlusNonformat 2"/>
    <w:qFormat/>
    <w:rsid w:val="0070730E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DefaultParagraphFont3">
    <w:name w:val="Default Paragraph Font 3"/>
    <w:uiPriority w:val="1"/>
    <w:semiHidden/>
    <w:unhideWhenUsed/>
    <w:rsid w:val="0070730E"/>
  </w:style>
  <w:style w:type="table" w:customStyle="1" w:styleId="NormalTable4">
    <w:name w:val="Normal Table 4"/>
    <w:uiPriority w:val="99"/>
    <w:semiHidden/>
    <w:unhideWhenUsed/>
    <w:rsid w:val="0070730E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4">
    <w:name w:val="Normal 4"/>
    <w:qFormat/>
    <w:rsid w:val="0070730E"/>
    <w:rPr>
      <w:sz w:val="24"/>
      <w:szCs w:val="24"/>
    </w:rPr>
  </w:style>
  <w:style w:type="numbering" w:customStyle="1" w:styleId="NoList4">
    <w:name w:val="No List 4"/>
    <w:uiPriority w:val="99"/>
    <w:semiHidden/>
    <w:unhideWhenUsed/>
    <w:rsid w:val="0070730E"/>
  </w:style>
  <w:style w:type="table" w:customStyle="1" w:styleId="41">
    <w:name w:val="Сетка таблицы 41"/>
    <w:basedOn w:val="NormalTable4"/>
    <w:uiPriority w:val="39"/>
    <w:rsid w:val="007073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3">
    <w:name w:val="ConsPlusNonformat 3"/>
    <w:qFormat/>
    <w:rsid w:val="0070730E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DefaultParagraphFont4">
    <w:name w:val="Default Paragraph Font 4"/>
    <w:uiPriority w:val="1"/>
    <w:semiHidden/>
    <w:unhideWhenUsed/>
    <w:rsid w:val="0070730E"/>
  </w:style>
  <w:style w:type="paragraph" w:styleId="afa">
    <w:name w:val="Normal (Web)"/>
    <w:basedOn w:val="a"/>
    <w:uiPriority w:val="99"/>
    <w:unhideWhenUsed/>
    <w:rsid w:val="0070730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3" Type="http://schemas.openxmlformats.org/officeDocument/2006/relationships/header" Target="header5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77;&#1083;&#1086;&#1087;&#1088;&#1086;&#1080;&#1079;&#1074;&#1086;&#1076;&#1080;&#1090;&#1077;&#1083;&#1100;\Documents\&#1055;&#1086;&#1083;&#1100;&#1079;&#1086;&#1074;&#1072;&#1090;&#1077;&#1083;&#1100;&#1089;&#1082;&#1080;&#1077;%20&#1096;&#1072;&#1073;&#1083;&#1086;&#1085;&#1099;%20Office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59</TotalTime>
  <Pages>475</Pages>
  <Words>218329</Words>
  <Characters>1244481</Characters>
  <Application>Microsoft Office Word</Application>
  <DocSecurity>0</DocSecurity>
  <Lines>10370</Lines>
  <Paragraphs>2919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36</vt:i4>
      </vt:variant>
    </vt:vector>
  </HeadingPairs>
  <TitlesOfParts>
    <vt:vector size="37" baseType="lpstr">
      <vt:lpstr> </vt:lpstr>
      <vt:lpstr>I. Общие положения</vt:lpstr>
      <vt:lpstr>II. Стандарт предоставления Услуги</vt:lpstr>
      <vt:lpstr>    Наименование Услуги</vt:lpstr>
      <vt:lpstr>    Наименование органа, предоставляющего Услугу</vt:lpstr>
      <vt:lpstr>    Результат предоставления Услуги</vt:lpstr>
      <vt:lpstr>    Срок предоставления Услуги</vt:lpstr>
      <vt:lpstr>    Правовые основания для предоставления Услуги</vt:lpstr>
      <vt:lpstr>    Исчерпывающий перечень документов, необходимых для предоставления Услуги</vt:lpstr>
      <vt:lpstr>    Исчерпывающий перечень оснований для отказа в приеме заявления и документов, нео</vt:lpstr>
      <vt:lpstr>    Исчерпывающий перечень оснований для приостановления предоставления Услуги или о</vt:lpstr>
      <vt:lpstr>    Размер платы, взимаемой с заявителя  при предоставлении Услуги, и способы ее взи</vt:lpstr>
      <vt:lpstr>    Максимальный срок ожидания в очереди при подаче заявителем заявления и при получ</vt:lpstr>
      <vt:lpstr>    Срок регистрации заявления</vt:lpstr>
      <vt:lpstr>    Требования к помещениям, в которых предоставляется Услуга</vt:lpstr>
      <vt:lpstr>    Показатели доступности и качества Услуги</vt:lpstr>
      <vt:lpstr>    Иные требования к предоставлению Услуги</vt:lpstr>
      <vt:lpstr>III. Состав, последовательность и сроки выполнения административных процедур</vt:lpstr>
      <vt:lpstr>    Перечень вариантов предоставления Услуги</vt:lpstr>
      <vt:lpstr>    Профилирование заявителя</vt:lpstr>
      <vt:lpstr>    </vt:lpstr>
      <vt:lpstr>        Прием заявления и документов и (или) информации, необходимых для предоставления </vt:lpstr>
      <vt:lpstr>        Межведомственное информационное взаимодействие </vt:lpstr>
      <vt:lpstr>        Принятие решения о предоставлении (об отказе в предоставлении) Услуги</vt:lpstr>
      <vt:lpstr>        Предоставление результата Услуги </vt:lpstr>
      <vt:lpstr>    </vt:lpstr>
      <vt:lpstr>        Прием заявления и документов и (или) информации, необходимых для предоставления </vt:lpstr>
      <vt:lpstr>        Межведомственное информационное взаимодействие </vt:lpstr>
      <vt:lpstr>        Принятие решения о предоставлении (об отказе в предоставлении) Услуги</vt:lpstr>
      <vt:lpstr>        Предоставление результата Услуги </vt:lpstr>
      <vt:lpstr>    </vt:lpstr>
      <vt:lpstr>        Прием заявления и документов и (или) информации, необходимых для предоставления </vt:lpstr>
      <vt:lpstr>        Межведомственное информационное взаимодействие </vt:lpstr>
      <vt:lpstr>        Принятие решения о предоставлении (об отказе в предоставлении) Услуги</vt:lpstr>
      <vt:lpstr>        Предоставление результата Услуги </vt:lpstr>
      <vt:lpstr>    </vt:lpstr>
      <vt:lpstr>        Прием заявления и документов и (или) информации, необходимых для предоставления </vt:lpstr>
    </vt:vector>
  </TitlesOfParts>
  <Company>111</Company>
  <LinksUpToDate>false</LinksUpToDate>
  <CharactersWithSpaces>1459891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Делопроизводитель</dc:creator>
  <cp:keywords/>
  <cp:lastModifiedBy>Делопроизводитель</cp:lastModifiedBy>
  <cp:revision>4</cp:revision>
  <cp:lastPrinted>2006-01-11T08:21:00Z</cp:lastPrinted>
  <dcterms:created xsi:type="dcterms:W3CDTF">2025-03-27T02:52:00Z</dcterms:created>
  <dcterms:modified xsi:type="dcterms:W3CDTF">2025-03-27T03:51:00Z</dcterms:modified>
</cp:coreProperties>
</file>