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28E3" w:rsidRPr="00D35641" w:rsidRDefault="00E76B8A" w:rsidP="00E76B8A">
      <w:pPr>
        <w:jc w:val="right"/>
        <w:rPr>
          <w:sz w:val="24"/>
          <w:szCs w:val="24"/>
        </w:rPr>
      </w:pPr>
      <w:r>
        <w:rPr>
          <w:sz w:val="24"/>
          <w:szCs w:val="24"/>
        </w:rPr>
        <w:t>ПРОЕКТ</w:t>
      </w:r>
    </w:p>
    <w:p w:rsidR="00E76B8A" w:rsidRDefault="00E76B8A" w:rsidP="005528E3">
      <w:pPr>
        <w:jc w:val="center"/>
        <w:rPr>
          <w:sz w:val="24"/>
          <w:szCs w:val="24"/>
        </w:rPr>
      </w:pPr>
    </w:p>
    <w:p w:rsidR="005528E3" w:rsidRPr="00D35641" w:rsidRDefault="005528E3" w:rsidP="005528E3">
      <w:pPr>
        <w:jc w:val="center"/>
        <w:rPr>
          <w:sz w:val="24"/>
          <w:szCs w:val="24"/>
        </w:rPr>
      </w:pPr>
      <w:r w:rsidRPr="00D35641">
        <w:rPr>
          <w:sz w:val="24"/>
          <w:szCs w:val="24"/>
        </w:rPr>
        <w:t>ПОСТАНОВЛЕНИЕ</w:t>
      </w:r>
    </w:p>
    <w:p w:rsidR="00334D92" w:rsidRDefault="00334D92" w:rsidP="005528E3">
      <w:pPr>
        <w:jc w:val="center"/>
        <w:rPr>
          <w:sz w:val="24"/>
          <w:szCs w:val="24"/>
        </w:rPr>
      </w:pPr>
    </w:p>
    <w:p w:rsidR="00B076D7" w:rsidRPr="00785763" w:rsidRDefault="00B44F4A" w:rsidP="005528E3">
      <w:pPr>
        <w:jc w:val="center"/>
        <w:rPr>
          <w:sz w:val="24"/>
          <w:szCs w:val="24"/>
        </w:rPr>
      </w:pPr>
      <w:r w:rsidRPr="00785763">
        <w:rPr>
          <w:sz w:val="24"/>
          <w:szCs w:val="24"/>
        </w:rPr>
        <w:t>Об утверждении Программы профилактики</w:t>
      </w:r>
      <w:r w:rsidR="005528E3" w:rsidRPr="00785763">
        <w:rPr>
          <w:sz w:val="24"/>
          <w:szCs w:val="24"/>
        </w:rPr>
        <w:t xml:space="preserve"> </w:t>
      </w:r>
      <w:r w:rsidRPr="00785763">
        <w:rPr>
          <w:sz w:val="24"/>
          <w:szCs w:val="24"/>
        </w:rPr>
        <w:t>рисков причинения вреда (ущерба) охраняемым</w:t>
      </w:r>
      <w:r w:rsidR="005528E3" w:rsidRPr="00785763">
        <w:rPr>
          <w:sz w:val="24"/>
          <w:szCs w:val="24"/>
        </w:rPr>
        <w:t xml:space="preserve"> </w:t>
      </w:r>
      <w:r w:rsidRPr="00785763">
        <w:rPr>
          <w:sz w:val="24"/>
          <w:szCs w:val="24"/>
        </w:rPr>
        <w:t xml:space="preserve">законом ценностям при осуществлении </w:t>
      </w:r>
      <w:r w:rsidR="005528E3" w:rsidRPr="00785763">
        <w:rPr>
          <w:sz w:val="24"/>
          <w:szCs w:val="24"/>
        </w:rPr>
        <w:t xml:space="preserve">муниципального контроля </w:t>
      </w:r>
      <w:r w:rsidR="006D2562">
        <w:rPr>
          <w:bCs/>
          <w:color w:val="000000"/>
          <w:sz w:val="24"/>
          <w:szCs w:val="24"/>
        </w:rPr>
        <w:t xml:space="preserve">за </w:t>
      </w:r>
      <w:r w:rsidR="00936E08">
        <w:rPr>
          <w:bCs/>
          <w:color w:val="000000"/>
          <w:sz w:val="24"/>
          <w:szCs w:val="24"/>
        </w:rPr>
        <w:t>ис</w:t>
      </w:r>
      <w:r w:rsidR="006D2562">
        <w:rPr>
          <w:bCs/>
          <w:color w:val="000000"/>
          <w:sz w:val="24"/>
          <w:szCs w:val="24"/>
        </w:rPr>
        <w:t xml:space="preserve">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Нововаршавского муниципального района Омской области </w:t>
      </w:r>
      <w:r w:rsidRPr="00785763">
        <w:rPr>
          <w:sz w:val="24"/>
          <w:szCs w:val="24"/>
        </w:rPr>
        <w:t xml:space="preserve">на </w:t>
      </w:r>
      <w:r w:rsidR="006E43D8">
        <w:rPr>
          <w:sz w:val="24"/>
          <w:szCs w:val="24"/>
        </w:rPr>
        <w:t>202</w:t>
      </w:r>
      <w:r w:rsidR="00153FCD">
        <w:rPr>
          <w:sz w:val="24"/>
          <w:szCs w:val="24"/>
        </w:rPr>
        <w:t>5</w:t>
      </w:r>
      <w:r w:rsidRPr="00785763">
        <w:rPr>
          <w:sz w:val="24"/>
          <w:szCs w:val="24"/>
        </w:rPr>
        <w:t xml:space="preserve"> год</w:t>
      </w:r>
    </w:p>
    <w:p w:rsidR="00D35641" w:rsidRPr="00785763" w:rsidRDefault="00D35641" w:rsidP="005528E3">
      <w:pPr>
        <w:jc w:val="center"/>
        <w:rPr>
          <w:sz w:val="24"/>
          <w:szCs w:val="24"/>
        </w:rPr>
      </w:pPr>
    </w:p>
    <w:p w:rsidR="00B076D7" w:rsidRPr="00D35641" w:rsidRDefault="00B076D7" w:rsidP="005528E3">
      <w:pPr>
        <w:rPr>
          <w:sz w:val="24"/>
          <w:szCs w:val="24"/>
        </w:rPr>
      </w:pPr>
    </w:p>
    <w:p w:rsidR="005528E3" w:rsidRPr="00D35641" w:rsidRDefault="00B44F4A" w:rsidP="005528E3">
      <w:pPr>
        <w:ind w:firstLine="720"/>
        <w:jc w:val="both"/>
        <w:rPr>
          <w:sz w:val="24"/>
          <w:szCs w:val="24"/>
        </w:rPr>
      </w:pPr>
      <w:r w:rsidRPr="00D35641">
        <w:rPr>
          <w:sz w:val="24"/>
          <w:szCs w:val="24"/>
        </w:rPr>
        <w:t>В соответствии со стать</w:t>
      </w:r>
      <w:r w:rsidR="005528E3" w:rsidRPr="00D35641">
        <w:rPr>
          <w:sz w:val="24"/>
          <w:szCs w:val="24"/>
        </w:rPr>
        <w:t>е</w:t>
      </w:r>
      <w:r w:rsidRPr="00D35641">
        <w:rPr>
          <w:sz w:val="24"/>
          <w:szCs w:val="24"/>
        </w:rPr>
        <w:t>й 44 Федерального закона от</w:t>
      </w:r>
      <w:r w:rsidR="002B4789">
        <w:rPr>
          <w:sz w:val="24"/>
          <w:szCs w:val="24"/>
        </w:rPr>
        <w:t xml:space="preserve"> 31 июля </w:t>
      </w:r>
      <w:r w:rsidR="002B4789" w:rsidRPr="00D35641">
        <w:rPr>
          <w:sz w:val="24"/>
          <w:szCs w:val="24"/>
        </w:rPr>
        <w:t xml:space="preserve"> </w:t>
      </w:r>
      <w:r w:rsidR="005528E3" w:rsidRPr="00D35641">
        <w:rPr>
          <w:sz w:val="24"/>
          <w:szCs w:val="24"/>
        </w:rPr>
        <w:t xml:space="preserve">2020 </w:t>
      </w:r>
      <w:r w:rsidRPr="00D35641">
        <w:rPr>
          <w:sz w:val="24"/>
          <w:szCs w:val="24"/>
        </w:rPr>
        <w:t xml:space="preserve">№ 248-ФЗ «О государственном контроле (надзоре) и муниципальном контроле в Российской Федерации», постановлением Правительства </w:t>
      </w:r>
      <w:r w:rsidR="005528E3" w:rsidRPr="00D35641">
        <w:rPr>
          <w:sz w:val="24"/>
          <w:szCs w:val="24"/>
        </w:rPr>
        <w:t>Российской Федерации от 25</w:t>
      </w:r>
      <w:r w:rsidR="002B4789">
        <w:rPr>
          <w:sz w:val="24"/>
          <w:szCs w:val="24"/>
        </w:rPr>
        <w:t xml:space="preserve"> июня </w:t>
      </w:r>
      <w:r w:rsidR="005528E3" w:rsidRPr="00D35641">
        <w:rPr>
          <w:sz w:val="24"/>
          <w:szCs w:val="24"/>
        </w:rPr>
        <w:t xml:space="preserve">2021 </w:t>
      </w:r>
      <w:r w:rsidRPr="00D35641">
        <w:rPr>
          <w:sz w:val="24"/>
          <w:szCs w:val="24"/>
        </w:rPr>
        <w:t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в целях стимулирования добросовестного соблюдения обязательных требований всеми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создания условий для доведения обязательных требований до контролируемых лиц, повышения информированности о способах их соблюдения,</w:t>
      </w:r>
      <w:r w:rsidR="005528E3" w:rsidRPr="00D35641">
        <w:rPr>
          <w:sz w:val="24"/>
          <w:szCs w:val="24"/>
        </w:rPr>
        <w:t xml:space="preserve"> руководствуясь ст. 30 Устава Нововаршавского муниципального района</w:t>
      </w:r>
      <w:r w:rsidR="002B4789">
        <w:rPr>
          <w:sz w:val="24"/>
          <w:szCs w:val="24"/>
        </w:rPr>
        <w:t xml:space="preserve"> Омской области</w:t>
      </w:r>
      <w:r w:rsidR="005528E3" w:rsidRPr="00D35641">
        <w:rPr>
          <w:sz w:val="24"/>
          <w:szCs w:val="24"/>
        </w:rPr>
        <w:t>, ПОСТАНОВЛЯЮ:</w:t>
      </w:r>
    </w:p>
    <w:p w:rsidR="00B076D7" w:rsidRPr="00785763" w:rsidRDefault="005528E3" w:rsidP="006D2562">
      <w:pPr>
        <w:ind w:firstLine="720"/>
        <w:jc w:val="both"/>
        <w:rPr>
          <w:sz w:val="24"/>
          <w:szCs w:val="24"/>
        </w:rPr>
      </w:pPr>
      <w:r w:rsidRPr="00D35641">
        <w:rPr>
          <w:sz w:val="24"/>
          <w:szCs w:val="24"/>
        </w:rPr>
        <w:t xml:space="preserve">1. </w:t>
      </w:r>
      <w:r w:rsidR="00B44F4A" w:rsidRPr="00D35641">
        <w:rPr>
          <w:sz w:val="24"/>
          <w:szCs w:val="24"/>
        </w:rPr>
        <w:t xml:space="preserve">Утвердить Программу профилактики рисков причинения вреда (ущерба) охраняемым законом ценностям при осуществлении </w:t>
      </w:r>
      <w:r w:rsidRPr="00D35641">
        <w:rPr>
          <w:sz w:val="24"/>
          <w:szCs w:val="24"/>
        </w:rPr>
        <w:t xml:space="preserve">муниципального контроля </w:t>
      </w:r>
      <w:r w:rsidR="006D2562">
        <w:rPr>
          <w:bCs/>
          <w:color w:val="000000"/>
          <w:sz w:val="24"/>
          <w:szCs w:val="24"/>
        </w:rPr>
        <w:t xml:space="preserve">за </w:t>
      </w:r>
      <w:r w:rsidR="00936E08">
        <w:rPr>
          <w:bCs/>
          <w:color w:val="000000"/>
          <w:sz w:val="24"/>
          <w:szCs w:val="24"/>
        </w:rPr>
        <w:t>ис</w:t>
      </w:r>
      <w:r w:rsidR="006D2562">
        <w:rPr>
          <w:bCs/>
          <w:color w:val="000000"/>
          <w:sz w:val="24"/>
          <w:szCs w:val="24"/>
        </w:rPr>
        <w:t xml:space="preserve">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Нововаршавского муниципального района Омской области </w:t>
      </w:r>
      <w:r w:rsidR="006D2562" w:rsidRPr="00785763">
        <w:rPr>
          <w:sz w:val="24"/>
          <w:szCs w:val="24"/>
        </w:rPr>
        <w:t xml:space="preserve">на </w:t>
      </w:r>
      <w:r w:rsidR="006E43D8">
        <w:rPr>
          <w:sz w:val="24"/>
          <w:szCs w:val="24"/>
        </w:rPr>
        <w:t>202</w:t>
      </w:r>
      <w:r w:rsidR="00153FCD">
        <w:rPr>
          <w:sz w:val="24"/>
          <w:szCs w:val="24"/>
        </w:rPr>
        <w:t>5</w:t>
      </w:r>
      <w:r w:rsidR="006D2562" w:rsidRPr="00785763">
        <w:rPr>
          <w:sz w:val="24"/>
          <w:szCs w:val="24"/>
        </w:rPr>
        <w:t xml:space="preserve"> год</w:t>
      </w:r>
      <w:r w:rsidR="006D2562">
        <w:rPr>
          <w:sz w:val="24"/>
          <w:szCs w:val="24"/>
        </w:rPr>
        <w:t xml:space="preserve"> </w:t>
      </w:r>
      <w:r w:rsidR="00B44F4A" w:rsidRPr="00785763">
        <w:rPr>
          <w:sz w:val="24"/>
          <w:szCs w:val="24"/>
        </w:rPr>
        <w:t>согласно приложению.</w:t>
      </w:r>
    </w:p>
    <w:p w:rsidR="005528E3" w:rsidRPr="00D35641" w:rsidRDefault="005528E3" w:rsidP="005528E3">
      <w:pPr>
        <w:ind w:firstLine="720"/>
        <w:jc w:val="both"/>
        <w:rPr>
          <w:sz w:val="24"/>
          <w:szCs w:val="24"/>
        </w:rPr>
      </w:pPr>
      <w:r w:rsidRPr="00D35641">
        <w:rPr>
          <w:sz w:val="24"/>
          <w:szCs w:val="24"/>
        </w:rPr>
        <w:t xml:space="preserve">2. </w:t>
      </w:r>
      <w:r w:rsidR="002B4789" w:rsidRPr="002B4789">
        <w:rPr>
          <w:sz w:val="24"/>
          <w:szCs w:val="24"/>
        </w:rPr>
        <w:t>Опубликовать настоящее постановление в печатном средстве массовой информации «Вестник Нововаршавского района» и разместить на официальном сайте Нововаршавского муниципального района Омской области в информационно-телекоммуникационной сети «Интернет»</w:t>
      </w:r>
      <w:r w:rsidRPr="00D35641">
        <w:rPr>
          <w:sz w:val="24"/>
          <w:szCs w:val="24"/>
        </w:rPr>
        <w:t>.</w:t>
      </w:r>
    </w:p>
    <w:p w:rsidR="005528E3" w:rsidRPr="00D35641" w:rsidRDefault="005528E3" w:rsidP="005528E3">
      <w:pPr>
        <w:ind w:firstLine="720"/>
        <w:jc w:val="both"/>
        <w:rPr>
          <w:sz w:val="24"/>
          <w:szCs w:val="24"/>
        </w:rPr>
      </w:pPr>
      <w:r w:rsidRPr="00D35641">
        <w:rPr>
          <w:sz w:val="24"/>
          <w:szCs w:val="24"/>
        </w:rPr>
        <w:t xml:space="preserve">3.  Контроль за исполнением настоящего постановления возложить на первого заместителя </w:t>
      </w:r>
      <w:r w:rsidR="002B4789">
        <w:rPr>
          <w:sz w:val="24"/>
          <w:szCs w:val="24"/>
        </w:rPr>
        <w:t>г</w:t>
      </w:r>
      <w:r w:rsidRPr="00D35641">
        <w:rPr>
          <w:sz w:val="24"/>
          <w:szCs w:val="24"/>
        </w:rPr>
        <w:t xml:space="preserve">лавы муниципального района, председателя комитета по жизнеобеспечению, архитектуре и строительству Администрации </w:t>
      </w:r>
      <w:r w:rsidR="002B4789">
        <w:rPr>
          <w:sz w:val="24"/>
          <w:szCs w:val="24"/>
        </w:rPr>
        <w:t>Нововаршавского муниципального района Омской области.</w:t>
      </w:r>
    </w:p>
    <w:p w:rsidR="005528E3" w:rsidRPr="00D35641" w:rsidRDefault="005528E3" w:rsidP="005528E3">
      <w:pPr>
        <w:rPr>
          <w:sz w:val="24"/>
          <w:szCs w:val="24"/>
        </w:rPr>
      </w:pPr>
    </w:p>
    <w:p w:rsidR="005528E3" w:rsidRPr="00D35641" w:rsidRDefault="005528E3" w:rsidP="005528E3">
      <w:pPr>
        <w:rPr>
          <w:sz w:val="24"/>
          <w:szCs w:val="24"/>
        </w:rPr>
      </w:pPr>
    </w:p>
    <w:p w:rsidR="005528E3" w:rsidRPr="00D35641" w:rsidRDefault="005528E3" w:rsidP="005528E3">
      <w:pPr>
        <w:rPr>
          <w:sz w:val="24"/>
          <w:szCs w:val="24"/>
        </w:rPr>
      </w:pPr>
    </w:p>
    <w:p w:rsidR="004A6255" w:rsidRDefault="005528E3" w:rsidP="005528E3">
      <w:pPr>
        <w:rPr>
          <w:sz w:val="24"/>
          <w:szCs w:val="24"/>
        </w:rPr>
      </w:pPr>
      <w:r w:rsidRPr="00D35641">
        <w:rPr>
          <w:sz w:val="24"/>
          <w:szCs w:val="24"/>
        </w:rPr>
        <w:t xml:space="preserve">Глава </w:t>
      </w:r>
      <w:r w:rsidR="004A6255">
        <w:rPr>
          <w:sz w:val="24"/>
          <w:szCs w:val="24"/>
        </w:rPr>
        <w:t xml:space="preserve">Нововаршавского </w:t>
      </w:r>
    </w:p>
    <w:p w:rsidR="004A6255" w:rsidRDefault="004A6255" w:rsidP="005528E3">
      <w:pPr>
        <w:rPr>
          <w:sz w:val="24"/>
          <w:szCs w:val="24"/>
        </w:rPr>
      </w:pPr>
      <w:r>
        <w:rPr>
          <w:sz w:val="24"/>
          <w:szCs w:val="24"/>
        </w:rPr>
        <w:t xml:space="preserve">муниципального района </w:t>
      </w:r>
    </w:p>
    <w:p w:rsidR="005528E3" w:rsidRDefault="004A6255" w:rsidP="005528E3">
      <w:pPr>
        <w:rPr>
          <w:sz w:val="24"/>
          <w:szCs w:val="24"/>
        </w:rPr>
      </w:pPr>
      <w:r>
        <w:rPr>
          <w:sz w:val="24"/>
          <w:szCs w:val="24"/>
        </w:rPr>
        <w:t>Омской области</w:t>
      </w:r>
      <w:r w:rsidR="005528E3" w:rsidRPr="00D35641">
        <w:rPr>
          <w:sz w:val="24"/>
          <w:szCs w:val="24"/>
        </w:rPr>
        <w:t xml:space="preserve">                                                                </w:t>
      </w:r>
      <w:r>
        <w:rPr>
          <w:sz w:val="24"/>
          <w:szCs w:val="24"/>
        </w:rPr>
        <w:t xml:space="preserve">                        </w:t>
      </w:r>
      <w:r w:rsidR="005528E3" w:rsidRPr="00D35641">
        <w:rPr>
          <w:sz w:val="24"/>
          <w:szCs w:val="24"/>
        </w:rPr>
        <w:t xml:space="preserve">           </w:t>
      </w:r>
      <w:r w:rsidR="00B44F4A">
        <w:rPr>
          <w:sz w:val="24"/>
          <w:szCs w:val="24"/>
        </w:rPr>
        <w:t xml:space="preserve">        </w:t>
      </w:r>
      <w:r w:rsidR="005528E3" w:rsidRPr="00D35641">
        <w:rPr>
          <w:sz w:val="24"/>
          <w:szCs w:val="24"/>
        </w:rPr>
        <w:t>В.А. Шефер</w:t>
      </w:r>
    </w:p>
    <w:p w:rsidR="00B44F4A" w:rsidRDefault="00B44F4A" w:rsidP="005528E3">
      <w:pPr>
        <w:rPr>
          <w:sz w:val="24"/>
          <w:szCs w:val="24"/>
        </w:rPr>
      </w:pPr>
    </w:p>
    <w:p w:rsidR="00625F63" w:rsidRDefault="00625F63" w:rsidP="005528E3">
      <w:pPr>
        <w:rPr>
          <w:sz w:val="24"/>
          <w:szCs w:val="24"/>
        </w:rPr>
      </w:pPr>
    </w:p>
    <w:p w:rsidR="00625F63" w:rsidRDefault="00625F63" w:rsidP="005528E3">
      <w:pPr>
        <w:rPr>
          <w:sz w:val="24"/>
          <w:szCs w:val="24"/>
        </w:rPr>
      </w:pPr>
    </w:p>
    <w:p w:rsidR="00625F63" w:rsidRDefault="00625F63" w:rsidP="005528E3">
      <w:pPr>
        <w:rPr>
          <w:sz w:val="24"/>
          <w:szCs w:val="24"/>
        </w:rPr>
      </w:pPr>
    </w:p>
    <w:p w:rsidR="00625F63" w:rsidRDefault="00625F63" w:rsidP="005528E3">
      <w:pPr>
        <w:rPr>
          <w:sz w:val="24"/>
          <w:szCs w:val="24"/>
        </w:rPr>
      </w:pPr>
    </w:p>
    <w:p w:rsidR="00625F63" w:rsidRDefault="00625F63" w:rsidP="005528E3">
      <w:pPr>
        <w:rPr>
          <w:sz w:val="24"/>
          <w:szCs w:val="24"/>
        </w:rPr>
      </w:pPr>
    </w:p>
    <w:p w:rsidR="00625F63" w:rsidRDefault="00625F63" w:rsidP="005528E3">
      <w:pPr>
        <w:rPr>
          <w:sz w:val="24"/>
          <w:szCs w:val="24"/>
        </w:rPr>
      </w:pPr>
    </w:p>
    <w:p w:rsidR="00625F63" w:rsidRDefault="00625F63" w:rsidP="005528E3">
      <w:pPr>
        <w:rPr>
          <w:sz w:val="24"/>
          <w:szCs w:val="24"/>
        </w:rPr>
      </w:pPr>
    </w:p>
    <w:p w:rsidR="00625F63" w:rsidRDefault="00153FCD" w:rsidP="005528E3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6D2562" w:rsidRPr="00785763" w:rsidRDefault="00B44F4A" w:rsidP="006D2562">
      <w:pPr>
        <w:jc w:val="center"/>
        <w:rPr>
          <w:sz w:val="24"/>
          <w:szCs w:val="24"/>
        </w:rPr>
      </w:pPr>
      <w:bookmarkStart w:id="0" w:name="_GoBack"/>
      <w:bookmarkEnd w:id="0"/>
      <w:r w:rsidRPr="00785763">
        <w:rPr>
          <w:sz w:val="24"/>
          <w:szCs w:val="24"/>
        </w:rPr>
        <w:lastRenderedPageBreak/>
        <w:t xml:space="preserve">Программа профилактики рисков причинения вреда (ущерба) охраняемым законом ценностям при осуществлении </w:t>
      </w:r>
      <w:r w:rsidR="00D35641" w:rsidRPr="00785763">
        <w:rPr>
          <w:sz w:val="24"/>
          <w:szCs w:val="24"/>
        </w:rPr>
        <w:t xml:space="preserve">муниципального контроля </w:t>
      </w:r>
      <w:r w:rsidR="006D2562">
        <w:rPr>
          <w:bCs/>
          <w:color w:val="000000"/>
          <w:sz w:val="24"/>
          <w:szCs w:val="24"/>
        </w:rPr>
        <w:t xml:space="preserve">за </w:t>
      </w:r>
      <w:r w:rsidR="00936E08">
        <w:rPr>
          <w:bCs/>
          <w:color w:val="000000"/>
          <w:sz w:val="24"/>
          <w:szCs w:val="24"/>
        </w:rPr>
        <w:t>ис</w:t>
      </w:r>
      <w:r w:rsidR="006D2562">
        <w:rPr>
          <w:bCs/>
          <w:color w:val="000000"/>
          <w:sz w:val="24"/>
          <w:szCs w:val="24"/>
        </w:rPr>
        <w:t xml:space="preserve">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Нововаршавского муниципального района Омской области </w:t>
      </w:r>
      <w:r w:rsidR="006D2562" w:rsidRPr="00785763">
        <w:rPr>
          <w:sz w:val="24"/>
          <w:szCs w:val="24"/>
        </w:rPr>
        <w:t xml:space="preserve">на </w:t>
      </w:r>
      <w:r w:rsidR="006E43D8">
        <w:rPr>
          <w:sz w:val="24"/>
          <w:szCs w:val="24"/>
        </w:rPr>
        <w:t>202</w:t>
      </w:r>
      <w:r w:rsidR="00153FCD">
        <w:rPr>
          <w:sz w:val="24"/>
          <w:szCs w:val="24"/>
        </w:rPr>
        <w:t>5</w:t>
      </w:r>
      <w:r w:rsidR="006D2562" w:rsidRPr="00785763">
        <w:rPr>
          <w:sz w:val="24"/>
          <w:szCs w:val="24"/>
        </w:rPr>
        <w:t xml:space="preserve"> год</w:t>
      </w:r>
    </w:p>
    <w:p w:rsidR="00B076D7" w:rsidRPr="00D35641" w:rsidRDefault="00B076D7" w:rsidP="00D35641">
      <w:pPr>
        <w:jc w:val="center"/>
        <w:rPr>
          <w:sz w:val="24"/>
          <w:szCs w:val="24"/>
        </w:rPr>
      </w:pPr>
    </w:p>
    <w:p w:rsidR="00D35641" w:rsidRPr="00D35641" w:rsidRDefault="00D35641" w:rsidP="00D35641">
      <w:pPr>
        <w:jc w:val="center"/>
        <w:rPr>
          <w:sz w:val="24"/>
          <w:szCs w:val="24"/>
        </w:rPr>
      </w:pPr>
    </w:p>
    <w:p w:rsidR="00B076D7" w:rsidRPr="00785763" w:rsidRDefault="00D35641" w:rsidP="006D2562">
      <w:pPr>
        <w:ind w:firstLine="720"/>
        <w:jc w:val="both"/>
        <w:rPr>
          <w:sz w:val="24"/>
          <w:szCs w:val="24"/>
        </w:rPr>
      </w:pPr>
      <w:r w:rsidRPr="00D35641">
        <w:rPr>
          <w:sz w:val="24"/>
          <w:szCs w:val="24"/>
        </w:rPr>
        <w:t>Настоящая П</w:t>
      </w:r>
      <w:r w:rsidR="00B44F4A" w:rsidRPr="00D35641">
        <w:rPr>
          <w:sz w:val="24"/>
          <w:szCs w:val="24"/>
        </w:rPr>
        <w:t xml:space="preserve">рограмма профилактики рисков причинения вреда (ущерба) устанавливает порядок проведения профилактических мероприятий, направленных на предупреждение нарушений обязательных требований и (или) причинения вреда (ущерба) охраняемым законом ценностям, соблюдение которых оценивается при осуществлении </w:t>
      </w:r>
      <w:r w:rsidRPr="00D35641">
        <w:rPr>
          <w:sz w:val="24"/>
          <w:szCs w:val="24"/>
        </w:rPr>
        <w:t xml:space="preserve">Администрацией Нововаршавского муниципального района муниципального </w:t>
      </w:r>
      <w:r w:rsidRPr="00785763">
        <w:rPr>
          <w:sz w:val="24"/>
          <w:szCs w:val="24"/>
        </w:rPr>
        <w:t>контроля</w:t>
      </w:r>
      <w:r w:rsidR="006D2562" w:rsidRPr="006D2562">
        <w:rPr>
          <w:bCs/>
          <w:color w:val="000000"/>
          <w:sz w:val="24"/>
          <w:szCs w:val="24"/>
        </w:rPr>
        <w:t xml:space="preserve"> </w:t>
      </w:r>
      <w:r w:rsidR="006D2562">
        <w:rPr>
          <w:bCs/>
          <w:color w:val="000000"/>
          <w:sz w:val="24"/>
          <w:szCs w:val="24"/>
        </w:rPr>
        <w:t xml:space="preserve">за </w:t>
      </w:r>
      <w:r w:rsidR="00936E08">
        <w:rPr>
          <w:bCs/>
          <w:color w:val="000000"/>
          <w:sz w:val="24"/>
          <w:szCs w:val="24"/>
        </w:rPr>
        <w:t>ис</w:t>
      </w:r>
      <w:r w:rsidR="006D2562">
        <w:rPr>
          <w:bCs/>
          <w:color w:val="000000"/>
          <w:sz w:val="24"/>
          <w:szCs w:val="24"/>
        </w:rPr>
        <w:t>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Нововаршавского муниципального района Омской области</w:t>
      </w:r>
      <w:r w:rsidR="00785763" w:rsidRPr="00785763">
        <w:rPr>
          <w:bCs/>
          <w:color w:val="000000"/>
          <w:sz w:val="24"/>
          <w:szCs w:val="24"/>
        </w:rPr>
        <w:t xml:space="preserve"> </w:t>
      </w:r>
      <w:r w:rsidRPr="00785763">
        <w:rPr>
          <w:sz w:val="24"/>
          <w:szCs w:val="24"/>
        </w:rPr>
        <w:t xml:space="preserve">в </w:t>
      </w:r>
      <w:r w:rsidR="006E43D8">
        <w:rPr>
          <w:sz w:val="24"/>
          <w:szCs w:val="24"/>
        </w:rPr>
        <w:t>202</w:t>
      </w:r>
      <w:r w:rsidR="00153FCD">
        <w:rPr>
          <w:sz w:val="24"/>
          <w:szCs w:val="24"/>
        </w:rPr>
        <w:t>5</w:t>
      </w:r>
      <w:r w:rsidRPr="00785763">
        <w:rPr>
          <w:sz w:val="24"/>
          <w:szCs w:val="24"/>
        </w:rPr>
        <w:t xml:space="preserve"> году </w:t>
      </w:r>
      <w:r w:rsidR="00B44F4A" w:rsidRPr="00785763">
        <w:rPr>
          <w:sz w:val="24"/>
          <w:szCs w:val="24"/>
        </w:rPr>
        <w:t>(далее – Программа).</w:t>
      </w:r>
    </w:p>
    <w:p w:rsidR="00B076D7" w:rsidRPr="00D35641" w:rsidRDefault="00B076D7" w:rsidP="005528E3">
      <w:pPr>
        <w:rPr>
          <w:sz w:val="24"/>
          <w:szCs w:val="24"/>
        </w:rPr>
      </w:pPr>
    </w:p>
    <w:p w:rsidR="00D35641" w:rsidRPr="00D35641" w:rsidRDefault="00B44F4A" w:rsidP="00D35641">
      <w:pPr>
        <w:jc w:val="center"/>
        <w:rPr>
          <w:rFonts w:eastAsiaTheme="minorHAnsi"/>
          <w:sz w:val="24"/>
          <w:szCs w:val="24"/>
        </w:rPr>
      </w:pPr>
      <w:bookmarkStart w:id="1" w:name="Раздел_2._Аналитическая_часть_Программы"/>
      <w:bookmarkEnd w:id="1"/>
      <w:r w:rsidRPr="00D35641">
        <w:rPr>
          <w:sz w:val="24"/>
          <w:szCs w:val="24"/>
        </w:rPr>
        <w:t xml:space="preserve">Раздел </w:t>
      </w:r>
      <w:r w:rsidR="00D35641" w:rsidRPr="00D35641">
        <w:rPr>
          <w:sz w:val="24"/>
          <w:szCs w:val="24"/>
        </w:rPr>
        <w:t>1</w:t>
      </w:r>
      <w:r w:rsidRPr="00D35641">
        <w:rPr>
          <w:sz w:val="24"/>
          <w:szCs w:val="24"/>
        </w:rPr>
        <w:t xml:space="preserve">. </w:t>
      </w:r>
      <w:r w:rsidR="00D35641" w:rsidRPr="00D35641">
        <w:rPr>
          <w:rFonts w:eastAsiaTheme="minorHAnsi"/>
          <w:sz w:val="24"/>
          <w:szCs w:val="24"/>
        </w:rPr>
        <w:t>Анализ текущего состояния осуществления вида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B076D7" w:rsidRPr="00D35641" w:rsidRDefault="00B076D7" w:rsidP="005528E3">
      <w:pPr>
        <w:rPr>
          <w:sz w:val="24"/>
          <w:szCs w:val="24"/>
        </w:rPr>
      </w:pPr>
    </w:p>
    <w:p w:rsidR="006D4714" w:rsidRPr="006D4714" w:rsidRDefault="00D35641" w:rsidP="006D4714">
      <w:pPr>
        <w:pStyle w:val="a8"/>
        <w:ind w:firstLine="720"/>
        <w:jc w:val="both"/>
        <w:rPr>
          <w:sz w:val="24"/>
          <w:szCs w:val="24"/>
        </w:rPr>
      </w:pPr>
      <w:r w:rsidRPr="006D4714">
        <w:rPr>
          <w:sz w:val="24"/>
          <w:szCs w:val="24"/>
        </w:rPr>
        <w:t xml:space="preserve">Муниципальный контроль </w:t>
      </w:r>
      <w:r w:rsidR="006D2562" w:rsidRPr="006D4714">
        <w:rPr>
          <w:sz w:val="24"/>
          <w:szCs w:val="24"/>
        </w:rPr>
        <w:t xml:space="preserve">за </w:t>
      </w:r>
      <w:r w:rsidR="00936E08">
        <w:rPr>
          <w:sz w:val="24"/>
          <w:szCs w:val="24"/>
        </w:rPr>
        <w:t>ис</w:t>
      </w:r>
      <w:r w:rsidR="006D2562" w:rsidRPr="006D4714">
        <w:rPr>
          <w:sz w:val="24"/>
          <w:szCs w:val="24"/>
        </w:rPr>
        <w:t xml:space="preserve">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Нововаршавского муниципального района Омской области </w:t>
      </w:r>
      <w:r w:rsidR="00B44F4A" w:rsidRPr="006D4714">
        <w:rPr>
          <w:sz w:val="24"/>
          <w:szCs w:val="24"/>
        </w:rPr>
        <w:t xml:space="preserve">направлен на </w:t>
      </w:r>
      <w:r w:rsidR="006D4714" w:rsidRPr="006D4714">
        <w:rPr>
          <w:sz w:val="24"/>
          <w:szCs w:val="24"/>
        </w:rPr>
        <w:t>соблюдение единой теплоснабжающей организацией в процессе реализации мероприятий по строительству, реконструкции и (или) модернизации объектов теплоснабжения в Нововаршавском муниципальном районе Омской области, необходимых для развития, обеспечения надежности и энергетической эффективности системы теплоснабжения и определенных для нее в схеме теплоснабжения, требований Федерального закона от 27.07.2010 № 190-ФЗ «О теплоснабжении» и принятых в соответствии с ним иных нормативных правовых актов, в том числе соответствие таких реализуемых мероприятий схеме теплоснабжения</w:t>
      </w:r>
      <w:r w:rsidR="006D4714">
        <w:rPr>
          <w:sz w:val="24"/>
          <w:szCs w:val="24"/>
        </w:rPr>
        <w:t xml:space="preserve"> (далее – обязательные требования)</w:t>
      </w:r>
      <w:r w:rsidR="006D4714" w:rsidRPr="006D4714">
        <w:rPr>
          <w:sz w:val="24"/>
          <w:szCs w:val="24"/>
        </w:rPr>
        <w:t>.</w:t>
      </w:r>
    </w:p>
    <w:p w:rsidR="006D4714" w:rsidRDefault="006D4714" w:rsidP="006D2562">
      <w:pPr>
        <w:ind w:firstLine="720"/>
        <w:jc w:val="both"/>
        <w:rPr>
          <w:sz w:val="24"/>
          <w:szCs w:val="24"/>
        </w:rPr>
      </w:pPr>
    </w:p>
    <w:p w:rsidR="00D917F3" w:rsidRPr="00A5456D" w:rsidRDefault="00D917F3" w:rsidP="006D4714">
      <w:pPr>
        <w:jc w:val="both"/>
        <w:rPr>
          <w:sz w:val="24"/>
          <w:szCs w:val="24"/>
        </w:rPr>
      </w:pPr>
    </w:p>
    <w:p w:rsidR="00D35641" w:rsidRPr="00D35641" w:rsidRDefault="00D35641" w:rsidP="00A5456D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Муниципальный контроль</w:t>
      </w:r>
      <w:r w:rsidRPr="00D35641">
        <w:rPr>
          <w:sz w:val="24"/>
          <w:szCs w:val="24"/>
        </w:rPr>
        <w:t xml:space="preserve"> осуществляется посредством:</w:t>
      </w:r>
    </w:p>
    <w:p w:rsidR="00A5456D" w:rsidRPr="00DA54A7" w:rsidRDefault="00D35641" w:rsidP="00D35641">
      <w:pPr>
        <w:ind w:firstLine="720"/>
        <w:jc w:val="both"/>
        <w:rPr>
          <w:sz w:val="24"/>
          <w:szCs w:val="24"/>
        </w:rPr>
      </w:pPr>
      <w:r w:rsidRPr="00D35641">
        <w:rPr>
          <w:sz w:val="24"/>
          <w:szCs w:val="24"/>
        </w:rPr>
        <w:t xml:space="preserve">организации и проведения проверок </w:t>
      </w:r>
      <w:r w:rsidR="00936E08">
        <w:rPr>
          <w:sz w:val="24"/>
          <w:szCs w:val="24"/>
        </w:rPr>
        <w:t>ис</w:t>
      </w:r>
      <w:r w:rsidRPr="00D35641">
        <w:rPr>
          <w:sz w:val="24"/>
          <w:szCs w:val="24"/>
        </w:rPr>
        <w:t xml:space="preserve">полнения </w:t>
      </w:r>
      <w:r w:rsidR="006D4714">
        <w:rPr>
          <w:sz w:val="24"/>
          <w:szCs w:val="24"/>
        </w:rPr>
        <w:t>единой теплоснабжающей организацией</w:t>
      </w:r>
      <w:r w:rsidR="0076177F">
        <w:rPr>
          <w:sz w:val="24"/>
          <w:szCs w:val="24"/>
        </w:rPr>
        <w:t xml:space="preserve"> </w:t>
      </w:r>
      <w:r w:rsidRPr="00D35641">
        <w:rPr>
          <w:sz w:val="24"/>
          <w:szCs w:val="24"/>
        </w:rPr>
        <w:t xml:space="preserve">обязательных </w:t>
      </w:r>
      <w:r w:rsidRPr="00DA54A7">
        <w:rPr>
          <w:sz w:val="24"/>
          <w:szCs w:val="24"/>
        </w:rPr>
        <w:t>требований</w:t>
      </w:r>
      <w:r w:rsidR="00A5456D" w:rsidRPr="00DA54A7">
        <w:rPr>
          <w:sz w:val="24"/>
          <w:szCs w:val="24"/>
        </w:rPr>
        <w:t>;</w:t>
      </w:r>
    </w:p>
    <w:p w:rsidR="00D35641" w:rsidRPr="00D35641" w:rsidRDefault="00D35641" w:rsidP="00D35641">
      <w:pPr>
        <w:ind w:firstLine="720"/>
        <w:jc w:val="both"/>
        <w:rPr>
          <w:sz w:val="24"/>
          <w:szCs w:val="24"/>
        </w:rPr>
      </w:pPr>
      <w:r w:rsidRPr="00D35641">
        <w:rPr>
          <w:sz w:val="24"/>
          <w:szCs w:val="24"/>
        </w:rPr>
        <w:t>принятия предусмотренных законодательством Российской Федерации мер по пресечению и (или) устранению выявленных нарушений, а также систематического наблюдения за исполнением обязательных требований;</w:t>
      </w:r>
    </w:p>
    <w:p w:rsidR="00D35641" w:rsidRPr="00D35641" w:rsidRDefault="00D35641" w:rsidP="00D35641">
      <w:pPr>
        <w:ind w:firstLine="720"/>
        <w:jc w:val="both"/>
        <w:rPr>
          <w:sz w:val="24"/>
          <w:szCs w:val="24"/>
        </w:rPr>
      </w:pPr>
      <w:r w:rsidRPr="00D35641">
        <w:rPr>
          <w:sz w:val="24"/>
          <w:szCs w:val="24"/>
        </w:rPr>
        <w:t>организации и проведения мероприятий по профилактике рисков причинения вреда (ущерба) охраняемым законом ценностям</w:t>
      </w:r>
      <w:r w:rsidR="003019E1">
        <w:rPr>
          <w:sz w:val="24"/>
          <w:szCs w:val="24"/>
        </w:rPr>
        <w:t>.</w:t>
      </w:r>
    </w:p>
    <w:p w:rsidR="00D35641" w:rsidRPr="00D35641" w:rsidRDefault="00D35641" w:rsidP="00D35641">
      <w:pPr>
        <w:ind w:firstLine="720"/>
        <w:jc w:val="both"/>
        <w:rPr>
          <w:sz w:val="24"/>
          <w:szCs w:val="24"/>
        </w:rPr>
      </w:pPr>
    </w:p>
    <w:p w:rsidR="00D35641" w:rsidRPr="0063149D" w:rsidRDefault="00D35641" w:rsidP="00D35641">
      <w:pPr>
        <w:ind w:firstLine="720"/>
        <w:jc w:val="both"/>
        <w:rPr>
          <w:sz w:val="24"/>
          <w:szCs w:val="24"/>
        </w:rPr>
      </w:pPr>
      <w:r w:rsidRPr="00D35641">
        <w:rPr>
          <w:sz w:val="24"/>
          <w:szCs w:val="24"/>
        </w:rPr>
        <w:t xml:space="preserve">Подконтрольные субъекты: </w:t>
      </w:r>
      <w:r w:rsidR="00A7381B">
        <w:rPr>
          <w:sz w:val="24"/>
          <w:szCs w:val="24"/>
        </w:rPr>
        <w:t>единая теплоснабжающая организация, осуществляющая деятельность на территории</w:t>
      </w:r>
      <w:r w:rsidR="0063149D" w:rsidRPr="0063149D">
        <w:rPr>
          <w:bCs/>
          <w:color w:val="000000"/>
          <w:sz w:val="24"/>
          <w:szCs w:val="24"/>
        </w:rPr>
        <w:t xml:space="preserve"> Нововаршавского муниципального района Омской области</w:t>
      </w:r>
      <w:r w:rsidR="0063149D">
        <w:rPr>
          <w:bCs/>
          <w:color w:val="000000"/>
          <w:sz w:val="24"/>
          <w:szCs w:val="24"/>
        </w:rPr>
        <w:t>.</w:t>
      </w:r>
    </w:p>
    <w:p w:rsidR="00D35641" w:rsidRDefault="00D35641" w:rsidP="00D35641"/>
    <w:p w:rsidR="00D917F3" w:rsidRPr="00D35641" w:rsidRDefault="00D917F3" w:rsidP="00D917F3">
      <w:pPr>
        <w:ind w:firstLine="720"/>
        <w:jc w:val="both"/>
        <w:rPr>
          <w:sz w:val="24"/>
          <w:szCs w:val="24"/>
        </w:rPr>
      </w:pPr>
      <w:r w:rsidRPr="00D35641">
        <w:rPr>
          <w:sz w:val="24"/>
          <w:szCs w:val="24"/>
        </w:rPr>
        <w:t xml:space="preserve">Перечень правовых актов и их отдельных частей (положений), содержащих обязательные требования, соблюдение которых оценивается при проведении </w:t>
      </w:r>
      <w:r>
        <w:rPr>
          <w:sz w:val="24"/>
          <w:szCs w:val="24"/>
        </w:rPr>
        <w:t>Администрацией Нововаршавского муниципального района</w:t>
      </w:r>
      <w:r w:rsidRPr="00D35641">
        <w:rPr>
          <w:sz w:val="24"/>
          <w:szCs w:val="24"/>
        </w:rPr>
        <w:t xml:space="preserve"> мероприятий по </w:t>
      </w:r>
      <w:r>
        <w:rPr>
          <w:sz w:val="24"/>
          <w:szCs w:val="24"/>
        </w:rPr>
        <w:t>муниципальному контролю</w:t>
      </w:r>
      <w:r w:rsidRPr="00D35641">
        <w:rPr>
          <w:sz w:val="24"/>
          <w:szCs w:val="24"/>
        </w:rPr>
        <w:t xml:space="preserve">, размещен на официальном сайте </w:t>
      </w:r>
      <w:r w:rsidR="00A7381B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Нововаршавского муниципального района</w:t>
      </w:r>
      <w:r w:rsidR="00A7381B">
        <w:rPr>
          <w:sz w:val="24"/>
          <w:szCs w:val="24"/>
        </w:rPr>
        <w:t xml:space="preserve"> (далее – официальный сайт администрации)</w:t>
      </w:r>
      <w:r>
        <w:rPr>
          <w:sz w:val="24"/>
          <w:szCs w:val="24"/>
        </w:rPr>
        <w:t>.</w:t>
      </w:r>
    </w:p>
    <w:p w:rsidR="00D917F3" w:rsidRDefault="00D917F3" w:rsidP="00D35641"/>
    <w:p w:rsidR="0016079D" w:rsidRPr="0016079D" w:rsidRDefault="0016079D" w:rsidP="0016079D">
      <w:pPr>
        <w:ind w:firstLine="720"/>
        <w:jc w:val="both"/>
        <w:rPr>
          <w:sz w:val="24"/>
          <w:szCs w:val="24"/>
        </w:rPr>
      </w:pPr>
      <w:r w:rsidRPr="0016079D">
        <w:rPr>
          <w:sz w:val="24"/>
          <w:szCs w:val="24"/>
        </w:rPr>
        <w:t>Данные о проведенных мероприятиях.</w:t>
      </w:r>
    </w:p>
    <w:p w:rsidR="0016079D" w:rsidRPr="0016079D" w:rsidRDefault="0016079D" w:rsidP="0016079D">
      <w:pPr>
        <w:ind w:firstLine="720"/>
        <w:jc w:val="both"/>
        <w:rPr>
          <w:sz w:val="24"/>
          <w:szCs w:val="24"/>
        </w:rPr>
      </w:pPr>
      <w:r w:rsidRPr="0016079D">
        <w:rPr>
          <w:sz w:val="24"/>
          <w:szCs w:val="24"/>
        </w:rPr>
        <w:t>Администрацией за 9 месяцев 202</w:t>
      </w:r>
      <w:r w:rsidR="00153FCD">
        <w:rPr>
          <w:sz w:val="24"/>
          <w:szCs w:val="24"/>
        </w:rPr>
        <w:t>4</w:t>
      </w:r>
      <w:r w:rsidRPr="0016079D">
        <w:rPr>
          <w:sz w:val="24"/>
          <w:szCs w:val="24"/>
        </w:rPr>
        <w:t xml:space="preserve"> года проверок выполнения гражданами и организациями обязательных требований в области </w:t>
      </w:r>
      <w:r w:rsidR="00984145" w:rsidRPr="00984145">
        <w:rPr>
          <w:sz w:val="24"/>
          <w:szCs w:val="24"/>
        </w:rPr>
        <w:t>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Нововаршавского муниципального района Омской области</w:t>
      </w:r>
      <w:r w:rsidR="00984145">
        <w:rPr>
          <w:sz w:val="24"/>
          <w:szCs w:val="24"/>
        </w:rPr>
        <w:t xml:space="preserve"> </w:t>
      </w:r>
      <w:r w:rsidRPr="0016079D">
        <w:rPr>
          <w:sz w:val="24"/>
          <w:szCs w:val="24"/>
        </w:rPr>
        <w:t>не проводилось.</w:t>
      </w:r>
    </w:p>
    <w:p w:rsidR="0016079D" w:rsidRPr="0016079D" w:rsidRDefault="0016079D" w:rsidP="0016079D">
      <w:pPr>
        <w:ind w:firstLine="720"/>
        <w:jc w:val="both"/>
        <w:rPr>
          <w:sz w:val="24"/>
          <w:szCs w:val="24"/>
        </w:rPr>
      </w:pPr>
      <w:r w:rsidRPr="0016079D">
        <w:rPr>
          <w:sz w:val="24"/>
          <w:szCs w:val="24"/>
        </w:rPr>
        <w:t>В рамках профилактики рисков причинения вреда (ущерба) Администрацией в 2023 году осуществляются следующие мероприятия:</w:t>
      </w:r>
    </w:p>
    <w:p w:rsidR="0016079D" w:rsidRPr="0016079D" w:rsidRDefault="0016079D" w:rsidP="0016079D">
      <w:pPr>
        <w:ind w:firstLine="720"/>
        <w:jc w:val="both"/>
        <w:rPr>
          <w:sz w:val="24"/>
          <w:szCs w:val="24"/>
        </w:rPr>
      </w:pPr>
      <w:r w:rsidRPr="0016079D">
        <w:rPr>
          <w:sz w:val="24"/>
          <w:szCs w:val="24"/>
        </w:rPr>
        <w:t xml:space="preserve">1) размещение на официальном сайте администрации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</w:t>
      </w:r>
      <w:proofErr w:type="gramStart"/>
      <w:r w:rsidRPr="0016079D">
        <w:rPr>
          <w:sz w:val="24"/>
          <w:szCs w:val="24"/>
        </w:rPr>
        <w:t>текстов</w:t>
      </w:r>
      <w:proofErr w:type="gramEnd"/>
      <w:r w:rsidRPr="0016079D">
        <w:rPr>
          <w:sz w:val="24"/>
          <w:szCs w:val="24"/>
        </w:rPr>
        <w:t xml:space="preserve"> соответствующих нормативных правовых актов;</w:t>
      </w:r>
    </w:p>
    <w:p w:rsidR="0016079D" w:rsidRDefault="0016079D" w:rsidP="0016079D">
      <w:pPr>
        <w:ind w:firstLine="720"/>
        <w:jc w:val="both"/>
        <w:rPr>
          <w:sz w:val="24"/>
          <w:szCs w:val="24"/>
        </w:rPr>
      </w:pPr>
      <w:r w:rsidRPr="0016079D">
        <w:rPr>
          <w:sz w:val="24"/>
          <w:szCs w:val="24"/>
        </w:rPr>
        <w:t>2) осуществление информирования граждан и организаций по вопросам соблюдения обязательных требований, в том числе посредством разъяснительной работы в средствах массовой информации.</w:t>
      </w:r>
    </w:p>
    <w:p w:rsidR="00E52C09" w:rsidRDefault="00E52C09" w:rsidP="00A776B8">
      <w:pPr>
        <w:jc w:val="both"/>
        <w:rPr>
          <w:sz w:val="24"/>
          <w:szCs w:val="24"/>
        </w:rPr>
      </w:pPr>
    </w:p>
    <w:p w:rsidR="00D917F3" w:rsidRPr="00E81FF9" w:rsidRDefault="00E52C09" w:rsidP="00E81FF9">
      <w:pPr>
        <w:ind w:firstLine="720"/>
        <w:jc w:val="both"/>
        <w:rPr>
          <w:sz w:val="24"/>
          <w:szCs w:val="24"/>
        </w:rPr>
      </w:pPr>
      <w:r w:rsidRPr="00E81FF9">
        <w:rPr>
          <w:sz w:val="24"/>
          <w:szCs w:val="24"/>
        </w:rPr>
        <w:t>Характеристика проблем, на решение которых направлена программа.</w:t>
      </w:r>
      <w:r w:rsidR="003019E1" w:rsidRPr="00E81FF9">
        <w:rPr>
          <w:sz w:val="24"/>
          <w:szCs w:val="24"/>
        </w:rPr>
        <w:t xml:space="preserve"> </w:t>
      </w:r>
    </w:p>
    <w:p w:rsidR="000F7208" w:rsidRDefault="00E52C09" w:rsidP="000F7208">
      <w:pPr>
        <w:pStyle w:val="a8"/>
        <w:ind w:firstLine="720"/>
        <w:jc w:val="both"/>
        <w:rPr>
          <w:sz w:val="24"/>
          <w:szCs w:val="24"/>
        </w:rPr>
      </w:pPr>
      <w:r w:rsidRPr="000F7208">
        <w:rPr>
          <w:sz w:val="24"/>
          <w:szCs w:val="24"/>
        </w:rPr>
        <w:t>Программа направлена на решение следующих проблем:</w:t>
      </w:r>
      <w:r w:rsidR="00E81FF9" w:rsidRPr="000F7208">
        <w:rPr>
          <w:sz w:val="24"/>
          <w:szCs w:val="24"/>
        </w:rPr>
        <w:t xml:space="preserve"> </w:t>
      </w:r>
    </w:p>
    <w:p w:rsidR="000F7208" w:rsidRDefault="000F7208" w:rsidP="000F7208">
      <w:pPr>
        <w:pStyle w:val="a8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F6CF3" w:rsidRPr="000F7208">
        <w:rPr>
          <w:sz w:val="24"/>
          <w:szCs w:val="24"/>
        </w:rPr>
        <w:t xml:space="preserve">реализация единой теплоснабжающей организацией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теплоснабжения, определенных для нее в схеме теплоснабжения в соответствии с перечнем и сроками, указанными в схеме теплоснабжения; </w:t>
      </w:r>
    </w:p>
    <w:p w:rsidR="000F7208" w:rsidRDefault="000F7208" w:rsidP="000F7208">
      <w:pPr>
        <w:pStyle w:val="a8"/>
        <w:ind w:firstLine="720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- </w:t>
      </w:r>
      <w:r w:rsidR="00CF6CF3" w:rsidRPr="000F7208">
        <w:rPr>
          <w:sz w:val="24"/>
          <w:szCs w:val="24"/>
        </w:rPr>
        <w:t xml:space="preserve">соответствие работ и услуги, выполняемых единой теплоснабжающей организацией, обязательным требованиям, </w:t>
      </w:r>
      <w:bookmarkStart w:id="2" w:name="_Hlk77851530"/>
      <w:r w:rsidR="00CF6CF3" w:rsidRPr="000F7208">
        <w:rPr>
          <w:sz w:val="24"/>
          <w:szCs w:val="24"/>
        </w:rPr>
        <w:t>указанные в части 3 статьи 23.7 Федерального закона от 27.07.2010 № 190-ФЗ «О теплоснабжении»</w:t>
      </w:r>
      <w:bookmarkEnd w:id="2"/>
      <w:r w:rsidR="00CF6CF3" w:rsidRPr="000F7208">
        <w:rPr>
          <w:sz w:val="24"/>
          <w:szCs w:val="24"/>
        </w:rPr>
        <w:t>;</w:t>
      </w:r>
      <w:r w:rsidRPr="000F7208">
        <w:rPr>
          <w:color w:val="000000"/>
          <w:sz w:val="24"/>
          <w:szCs w:val="24"/>
        </w:rPr>
        <w:t xml:space="preserve"> </w:t>
      </w:r>
    </w:p>
    <w:p w:rsidR="000F7208" w:rsidRPr="000F7208" w:rsidRDefault="000F7208" w:rsidP="000F7208">
      <w:pPr>
        <w:pStyle w:val="a8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соответствие </w:t>
      </w:r>
      <w:r w:rsidRPr="000F7208">
        <w:rPr>
          <w:color w:val="000000"/>
          <w:sz w:val="24"/>
          <w:szCs w:val="24"/>
        </w:rPr>
        <w:t>объект</w:t>
      </w:r>
      <w:r>
        <w:rPr>
          <w:color w:val="000000"/>
          <w:sz w:val="24"/>
          <w:szCs w:val="24"/>
        </w:rPr>
        <w:t>ов</w:t>
      </w:r>
      <w:r w:rsidRPr="000F7208">
        <w:rPr>
          <w:color w:val="000000"/>
          <w:sz w:val="24"/>
          <w:szCs w:val="24"/>
        </w:rPr>
        <w:t xml:space="preserve">, которыми единая теплоснабжающая организация владеет и (или) пользуется, </w:t>
      </w:r>
      <w:r>
        <w:rPr>
          <w:color w:val="000000"/>
          <w:sz w:val="24"/>
          <w:szCs w:val="24"/>
        </w:rPr>
        <w:t>и объектов</w:t>
      </w:r>
      <w:r w:rsidRPr="000F7208">
        <w:rPr>
          <w:color w:val="000000"/>
          <w:sz w:val="24"/>
          <w:szCs w:val="24"/>
        </w:rPr>
        <w:t>, не находящиеся во владении и (или) пользовании единой теплоснабжающей организации обязательны</w:t>
      </w:r>
      <w:r>
        <w:rPr>
          <w:color w:val="000000"/>
          <w:sz w:val="24"/>
          <w:szCs w:val="24"/>
        </w:rPr>
        <w:t>м</w:t>
      </w:r>
      <w:r w:rsidRPr="000F7208">
        <w:rPr>
          <w:color w:val="000000"/>
          <w:sz w:val="24"/>
          <w:szCs w:val="24"/>
        </w:rPr>
        <w:t xml:space="preserve"> требования</w:t>
      </w:r>
      <w:r>
        <w:rPr>
          <w:color w:val="000000"/>
          <w:sz w:val="24"/>
          <w:szCs w:val="24"/>
        </w:rPr>
        <w:t>м</w:t>
      </w:r>
      <w:r w:rsidRPr="000F7208">
        <w:rPr>
          <w:color w:val="000000"/>
          <w:sz w:val="24"/>
          <w:szCs w:val="24"/>
        </w:rPr>
        <w:t>,</w:t>
      </w:r>
      <w:r w:rsidRPr="000F7208">
        <w:rPr>
          <w:sz w:val="24"/>
          <w:szCs w:val="24"/>
        </w:rPr>
        <w:t xml:space="preserve"> </w:t>
      </w:r>
      <w:r w:rsidRPr="000F7208">
        <w:rPr>
          <w:color w:val="000000"/>
          <w:sz w:val="24"/>
          <w:szCs w:val="24"/>
        </w:rPr>
        <w:t>указанны</w:t>
      </w:r>
      <w:r>
        <w:rPr>
          <w:color w:val="000000"/>
          <w:sz w:val="24"/>
          <w:szCs w:val="24"/>
        </w:rPr>
        <w:t>м</w:t>
      </w:r>
      <w:r w:rsidRPr="000F7208">
        <w:rPr>
          <w:color w:val="000000"/>
          <w:sz w:val="24"/>
          <w:szCs w:val="24"/>
        </w:rPr>
        <w:t xml:space="preserve"> в части 3 статьи 23.7 Федерального закона от 27.07.2010 № 190-ФЗ «О теплоснабжении».</w:t>
      </w:r>
    </w:p>
    <w:p w:rsidR="0063149D" w:rsidRDefault="0063149D" w:rsidP="000F7208">
      <w:pPr>
        <w:jc w:val="both"/>
        <w:rPr>
          <w:sz w:val="24"/>
          <w:szCs w:val="24"/>
        </w:rPr>
      </w:pPr>
    </w:p>
    <w:p w:rsidR="00575ECA" w:rsidRPr="00D35641" w:rsidRDefault="00575ECA" w:rsidP="00575ECA">
      <w:pPr>
        <w:jc w:val="center"/>
        <w:rPr>
          <w:sz w:val="24"/>
          <w:szCs w:val="24"/>
        </w:rPr>
      </w:pPr>
      <w:r w:rsidRPr="00D35641">
        <w:rPr>
          <w:sz w:val="24"/>
          <w:szCs w:val="24"/>
        </w:rPr>
        <w:t xml:space="preserve">Раздел </w:t>
      </w:r>
      <w:r>
        <w:rPr>
          <w:sz w:val="24"/>
          <w:szCs w:val="24"/>
        </w:rPr>
        <w:t>2</w:t>
      </w:r>
      <w:r w:rsidRPr="00D35641">
        <w:rPr>
          <w:sz w:val="24"/>
          <w:szCs w:val="24"/>
        </w:rPr>
        <w:t>. Цели и задачи Программы</w:t>
      </w:r>
    </w:p>
    <w:p w:rsidR="00575ECA" w:rsidRPr="00D35641" w:rsidRDefault="00575ECA" w:rsidP="00575ECA">
      <w:pPr>
        <w:rPr>
          <w:sz w:val="24"/>
          <w:szCs w:val="24"/>
        </w:rPr>
      </w:pPr>
    </w:p>
    <w:p w:rsidR="00575ECA" w:rsidRPr="00D35641" w:rsidRDefault="00575ECA" w:rsidP="00575ECA">
      <w:pPr>
        <w:ind w:firstLine="720"/>
        <w:jc w:val="both"/>
        <w:rPr>
          <w:sz w:val="24"/>
          <w:szCs w:val="24"/>
        </w:rPr>
      </w:pPr>
      <w:r w:rsidRPr="00D35641">
        <w:rPr>
          <w:sz w:val="24"/>
          <w:szCs w:val="24"/>
        </w:rPr>
        <w:t>Цели Программы:</w:t>
      </w:r>
    </w:p>
    <w:p w:rsidR="00575ECA" w:rsidRPr="00D35641" w:rsidRDefault="00575ECA" w:rsidP="00575ECA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D35641">
        <w:rPr>
          <w:sz w:val="24"/>
          <w:szCs w:val="24"/>
        </w:rPr>
        <w:t xml:space="preserve">стимулирование добросовестного соблюдения обязательных требований </w:t>
      </w:r>
      <w:r w:rsidR="000F7208">
        <w:rPr>
          <w:sz w:val="24"/>
          <w:szCs w:val="24"/>
        </w:rPr>
        <w:t>единой теплоснабжающей организацией</w:t>
      </w:r>
      <w:r w:rsidRPr="00D35641">
        <w:rPr>
          <w:sz w:val="24"/>
          <w:szCs w:val="24"/>
        </w:rPr>
        <w:t>;</w:t>
      </w:r>
    </w:p>
    <w:p w:rsidR="00575ECA" w:rsidRPr="00D35641" w:rsidRDefault="00575ECA" w:rsidP="00575ECA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D35641">
        <w:rPr>
          <w:sz w:val="24"/>
          <w:szCs w:val="24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575ECA" w:rsidRPr="00D35641" w:rsidRDefault="00575ECA" w:rsidP="00575ECA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D35641">
        <w:rPr>
          <w:sz w:val="24"/>
          <w:szCs w:val="24"/>
        </w:rPr>
        <w:t xml:space="preserve">создание условий для доведения обязательных требований до </w:t>
      </w:r>
      <w:r w:rsidR="000F7208">
        <w:rPr>
          <w:sz w:val="24"/>
          <w:szCs w:val="24"/>
        </w:rPr>
        <w:t>единой теплоснабжающей организации</w:t>
      </w:r>
      <w:r w:rsidRPr="00D35641">
        <w:rPr>
          <w:sz w:val="24"/>
          <w:szCs w:val="24"/>
        </w:rPr>
        <w:t>, повышение информированности о способах их соблюдения.</w:t>
      </w:r>
    </w:p>
    <w:p w:rsidR="00575ECA" w:rsidRPr="00D35641" w:rsidRDefault="00575ECA" w:rsidP="00575ECA">
      <w:pPr>
        <w:ind w:firstLine="720"/>
        <w:jc w:val="both"/>
        <w:rPr>
          <w:sz w:val="24"/>
          <w:szCs w:val="24"/>
        </w:rPr>
      </w:pPr>
      <w:r w:rsidRPr="00D35641">
        <w:rPr>
          <w:sz w:val="24"/>
          <w:szCs w:val="24"/>
        </w:rPr>
        <w:t>Задачи Программы:</w:t>
      </w:r>
    </w:p>
    <w:p w:rsidR="00575ECA" w:rsidRPr="00D35641" w:rsidRDefault="00575ECA" w:rsidP="00575ECA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D35641">
        <w:rPr>
          <w:sz w:val="24"/>
          <w:szCs w:val="24"/>
        </w:rPr>
        <w:t>выявление причин, факторов и условий, способствующих на</w:t>
      </w:r>
      <w:r w:rsidR="000F7208">
        <w:rPr>
          <w:sz w:val="24"/>
          <w:szCs w:val="24"/>
        </w:rPr>
        <w:t xml:space="preserve">рушению обязательных требований, </w:t>
      </w:r>
      <w:r w:rsidRPr="00D35641">
        <w:rPr>
          <w:sz w:val="24"/>
          <w:szCs w:val="24"/>
        </w:rPr>
        <w:t>определение способов устранения или снижения рисков их возникновения;</w:t>
      </w:r>
    </w:p>
    <w:p w:rsidR="00575ECA" w:rsidRPr="00D35641" w:rsidRDefault="00575ECA" w:rsidP="00575ECA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D35641">
        <w:rPr>
          <w:sz w:val="24"/>
          <w:szCs w:val="24"/>
        </w:rPr>
        <w:t xml:space="preserve">установление зависимости видов, форм и интенсивности профилактических мероприятий от особенностей </w:t>
      </w:r>
      <w:r w:rsidR="000F7208">
        <w:rPr>
          <w:sz w:val="24"/>
          <w:szCs w:val="24"/>
        </w:rPr>
        <w:t>деятельности единой теплоснабжающей организации</w:t>
      </w:r>
      <w:r w:rsidRPr="00D35641">
        <w:rPr>
          <w:sz w:val="24"/>
          <w:szCs w:val="24"/>
        </w:rPr>
        <w:t>, и проведение профилактических мероприятий с учетом данных факторов;</w:t>
      </w:r>
    </w:p>
    <w:p w:rsidR="00575ECA" w:rsidRPr="00D35641" w:rsidRDefault="00575ECA" w:rsidP="00575ECA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D35641">
        <w:rPr>
          <w:sz w:val="24"/>
          <w:szCs w:val="24"/>
        </w:rPr>
        <w:t xml:space="preserve">повышение прозрачности осуществляемой </w:t>
      </w:r>
      <w:r>
        <w:rPr>
          <w:sz w:val="24"/>
          <w:szCs w:val="24"/>
        </w:rPr>
        <w:t>Администрацией</w:t>
      </w:r>
      <w:r w:rsidR="00B44F4A" w:rsidRPr="00B44F4A">
        <w:rPr>
          <w:sz w:val="24"/>
          <w:szCs w:val="24"/>
        </w:rPr>
        <w:t xml:space="preserve"> </w:t>
      </w:r>
      <w:r w:rsidR="00B44F4A" w:rsidRPr="0011764A">
        <w:rPr>
          <w:sz w:val="24"/>
          <w:szCs w:val="24"/>
        </w:rPr>
        <w:t>Нововаршавского муниципального района</w:t>
      </w:r>
      <w:r w:rsidRPr="00D35641">
        <w:rPr>
          <w:sz w:val="24"/>
          <w:szCs w:val="24"/>
        </w:rPr>
        <w:t xml:space="preserve"> контрольно</w:t>
      </w:r>
      <w:r>
        <w:rPr>
          <w:sz w:val="24"/>
          <w:szCs w:val="24"/>
        </w:rPr>
        <w:t>й</w:t>
      </w:r>
      <w:r w:rsidRPr="00D35641">
        <w:rPr>
          <w:sz w:val="24"/>
          <w:szCs w:val="24"/>
        </w:rPr>
        <w:t xml:space="preserve"> деятельности;</w:t>
      </w:r>
    </w:p>
    <w:p w:rsidR="00E81FF9" w:rsidRPr="00E81FF9" w:rsidRDefault="00575ECA" w:rsidP="00575ECA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 w:rsidRPr="00D35641">
        <w:rPr>
          <w:sz w:val="24"/>
          <w:szCs w:val="24"/>
        </w:rPr>
        <w:t xml:space="preserve">повышение уровня правовой грамотности </w:t>
      </w:r>
      <w:r w:rsidR="00625F63">
        <w:rPr>
          <w:sz w:val="24"/>
          <w:szCs w:val="24"/>
        </w:rPr>
        <w:t>единой теплоснабжающей организации</w:t>
      </w:r>
      <w:r w:rsidRPr="00D35641">
        <w:rPr>
          <w:sz w:val="24"/>
          <w:szCs w:val="24"/>
        </w:rPr>
        <w:t>, в том числе путем обеспечения доступности информации об обязательных и необходимых мерах по их исполнению.</w:t>
      </w:r>
    </w:p>
    <w:p w:rsidR="00E81FF9" w:rsidRPr="00E81FF9" w:rsidRDefault="00E81FF9" w:rsidP="00575ECA">
      <w:pPr>
        <w:ind w:firstLine="720"/>
        <w:jc w:val="both"/>
        <w:rPr>
          <w:sz w:val="24"/>
          <w:szCs w:val="24"/>
        </w:rPr>
      </w:pPr>
    </w:p>
    <w:p w:rsidR="00575ECA" w:rsidRPr="00575ECA" w:rsidRDefault="00575ECA" w:rsidP="00575ECA">
      <w:pPr>
        <w:jc w:val="center"/>
        <w:rPr>
          <w:rFonts w:eastAsiaTheme="minorHAnsi"/>
          <w:sz w:val="24"/>
          <w:szCs w:val="24"/>
        </w:rPr>
      </w:pPr>
      <w:r w:rsidRPr="00575ECA">
        <w:rPr>
          <w:sz w:val="24"/>
          <w:szCs w:val="24"/>
        </w:rPr>
        <w:t xml:space="preserve">Раздел 3. </w:t>
      </w:r>
      <w:r w:rsidRPr="00575ECA">
        <w:rPr>
          <w:rFonts w:eastAsiaTheme="minorHAnsi"/>
          <w:sz w:val="24"/>
          <w:szCs w:val="24"/>
        </w:rPr>
        <w:t>Перечень профилактических мероприятий, сроки (периодичность) их проведения</w:t>
      </w:r>
    </w:p>
    <w:p w:rsidR="00575ECA" w:rsidRPr="00D35641" w:rsidRDefault="00575ECA" w:rsidP="00575ECA">
      <w:pPr>
        <w:rPr>
          <w:sz w:val="24"/>
          <w:szCs w:val="24"/>
        </w:rPr>
      </w:pPr>
    </w:p>
    <w:p w:rsidR="00575ECA" w:rsidRPr="00D35641" w:rsidRDefault="00575ECA" w:rsidP="00575ECA">
      <w:pPr>
        <w:ind w:firstLine="720"/>
        <w:jc w:val="both"/>
        <w:rPr>
          <w:sz w:val="24"/>
          <w:szCs w:val="24"/>
        </w:rPr>
      </w:pPr>
      <w:r w:rsidRPr="00D35641">
        <w:rPr>
          <w:sz w:val="24"/>
          <w:szCs w:val="24"/>
        </w:rPr>
        <w:t>Мероприятия Программы представляют собой комплекс мер, направленных на достижение целей и решение основных задач Программы.</w:t>
      </w:r>
    </w:p>
    <w:p w:rsidR="00575ECA" w:rsidRDefault="00575ECA" w:rsidP="00575ECA">
      <w:pPr>
        <w:ind w:firstLine="720"/>
        <w:jc w:val="both"/>
        <w:rPr>
          <w:sz w:val="24"/>
          <w:szCs w:val="24"/>
        </w:rPr>
      </w:pPr>
      <w:r w:rsidRPr="00D35641">
        <w:rPr>
          <w:sz w:val="24"/>
          <w:szCs w:val="24"/>
        </w:rPr>
        <w:t xml:space="preserve">Перечень мероприятий Программы на </w:t>
      </w:r>
      <w:r w:rsidR="006E43D8">
        <w:rPr>
          <w:sz w:val="24"/>
          <w:szCs w:val="24"/>
        </w:rPr>
        <w:t>202</w:t>
      </w:r>
      <w:r w:rsidR="00153FCD">
        <w:rPr>
          <w:sz w:val="24"/>
          <w:szCs w:val="24"/>
        </w:rPr>
        <w:t>5</w:t>
      </w:r>
      <w:r w:rsidRPr="00D35641">
        <w:rPr>
          <w:sz w:val="24"/>
          <w:szCs w:val="24"/>
        </w:rPr>
        <w:t xml:space="preserve"> год, сроки (периодичность) их проведения</w:t>
      </w:r>
      <w:r>
        <w:rPr>
          <w:sz w:val="24"/>
          <w:szCs w:val="24"/>
        </w:rPr>
        <w:t>,</w:t>
      </w:r>
      <w:r w:rsidRPr="00D35641">
        <w:rPr>
          <w:sz w:val="24"/>
          <w:szCs w:val="24"/>
        </w:rPr>
        <w:t xml:space="preserve"> ответственные</w:t>
      </w:r>
      <w:r>
        <w:rPr>
          <w:sz w:val="24"/>
          <w:szCs w:val="24"/>
        </w:rPr>
        <w:t xml:space="preserve"> за их реализацию</w:t>
      </w:r>
      <w:r w:rsidRPr="00D35641">
        <w:rPr>
          <w:sz w:val="24"/>
          <w:szCs w:val="24"/>
        </w:rPr>
        <w:t xml:space="preserve"> </w:t>
      </w:r>
      <w:r>
        <w:rPr>
          <w:sz w:val="24"/>
          <w:szCs w:val="24"/>
        </w:rPr>
        <w:t>должностные лица приведены в приложении к Программе.</w:t>
      </w:r>
    </w:p>
    <w:p w:rsidR="00575ECA" w:rsidRDefault="00575ECA" w:rsidP="00575ECA">
      <w:pPr>
        <w:ind w:firstLine="720"/>
        <w:jc w:val="both"/>
        <w:rPr>
          <w:sz w:val="24"/>
          <w:szCs w:val="24"/>
        </w:rPr>
      </w:pPr>
    </w:p>
    <w:p w:rsidR="00575ECA" w:rsidRPr="00D35641" w:rsidRDefault="00575ECA" w:rsidP="00575ECA">
      <w:pPr>
        <w:jc w:val="center"/>
        <w:rPr>
          <w:sz w:val="24"/>
          <w:szCs w:val="24"/>
        </w:rPr>
      </w:pPr>
      <w:r w:rsidRPr="00D35641">
        <w:rPr>
          <w:sz w:val="24"/>
          <w:szCs w:val="24"/>
        </w:rPr>
        <w:t xml:space="preserve">Раздел </w:t>
      </w:r>
      <w:r>
        <w:rPr>
          <w:sz w:val="24"/>
          <w:szCs w:val="24"/>
        </w:rPr>
        <w:t>4</w:t>
      </w:r>
      <w:r w:rsidRPr="00D35641">
        <w:rPr>
          <w:sz w:val="24"/>
          <w:szCs w:val="24"/>
        </w:rPr>
        <w:t xml:space="preserve">. Показатели результативности и эффективности </w:t>
      </w:r>
      <w:r>
        <w:rPr>
          <w:sz w:val="24"/>
          <w:szCs w:val="24"/>
        </w:rPr>
        <w:t>Программы</w:t>
      </w:r>
    </w:p>
    <w:p w:rsidR="00575ECA" w:rsidRPr="00D35641" w:rsidRDefault="00575ECA" w:rsidP="00575ECA">
      <w:pPr>
        <w:rPr>
          <w:sz w:val="24"/>
          <w:szCs w:val="24"/>
        </w:rPr>
      </w:pPr>
    </w:p>
    <w:p w:rsidR="00575ECA" w:rsidRPr="00D35641" w:rsidRDefault="00625F63" w:rsidP="00575ECA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Д</w:t>
      </w:r>
      <w:r w:rsidR="00575ECA" w:rsidRPr="00D35641">
        <w:rPr>
          <w:sz w:val="24"/>
          <w:szCs w:val="24"/>
        </w:rPr>
        <w:t>оля нарушений, выявленных в ходе проведения контрольн</w:t>
      </w:r>
      <w:r w:rsidR="00362362">
        <w:rPr>
          <w:sz w:val="24"/>
          <w:szCs w:val="24"/>
        </w:rPr>
        <w:t>ых</w:t>
      </w:r>
      <w:r w:rsidR="00575ECA" w:rsidRPr="00D35641">
        <w:rPr>
          <w:sz w:val="24"/>
          <w:szCs w:val="24"/>
        </w:rPr>
        <w:t xml:space="preserve"> мероприятий, от общего числа контрольн</w:t>
      </w:r>
      <w:r w:rsidR="00362362">
        <w:rPr>
          <w:sz w:val="24"/>
          <w:szCs w:val="24"/>
        </w:rPr>
        <w:t xml:space="preserve">ых </w:t>
      </w:r>
      <w:r>
        <w:rPr>
          <w:sz w:val="24"/>
          <w:szCs w:val="24"/>
        </w:rPr>
        <w:t>мероприятий, осуществленных в</w:t>
      </w:r>
      <w:r w:rsidR="00575ECA" w:rsidRPr="00D35641">
        <w:rPr>
          <w:sz w:val="24"/>
          <w:szCs w:val="24"/>
        </w:rPr>
        <w:t xml:space="preserve"> </w:t>
      </w:r>
      <w:r w:rsidR="00362362">
        <w:rPr>
          <w:sz w:val="24"/>
          <w:szCs w:val="24"/>
        </w:rPr>
        <w:t xml:space="preserve">отношении </w:t>
      </w:r>
      <w:r>
        <w:rPr>
          <w:sz w:val="24"/>
          <w:szCs w:val="24"/>
        </w:rPr>
        <w:t>единой теплоснабжающей организации</w:t>
      </w:r>
      <w:r w:rsidR="00575ECA" w:rsidRPr="00D35641">
        <w:rPr>
          <w:sz w:val="24"/>
          <w:szCs w:val="24"/>
        </w:rPr>
        <w:t xml:space="preserve"> - 10 %.</w:t>
      </w:r>
    </w:p>
    <w:p w:rsidR="00575ECA" w:rsidRPr="00D35641" w:rsidRDefault="00575ECA" w:rsidP="00575ECA">
      <w:pPr>
        <w:ind w:firstLine="720"/>
        <w:jc w:val="both"/>
        <w:rPr>
          <w:sz w:val="24"/>
          <w:szCs w:val="24"/>
        </w:rPr>
      </w:pPr>
      <w:r w:rsidRPr="00D35641">
        <w:rPr>
          <w:sz w:val="24"/>
          <w:szCs w:val="24"/>
        </w:rPr>
        <w:t>Показатель рассчитывается как процентное соотношение количества нарушений, выявленных в ходе проведения контрольн</w:t>
      </w:r>
      <w:r w:rsidR="00362362">
        <w:rPr>
          <w:sz w:val="24"/>
          <w:szCs w:val="24"/>
        </w:rPr>
        <w:t xml:space="preserve">ых </w:t>
      </w:r>
      <w:r w:rsidRPr="00D35641">
        <w:rPr>
          <w:sz w:val="24"/>
          <w:szCs w:val="24"/>
        </w:rPr>
        <w:t>мероприятий, к общему ко</w:t>
      </w:r>
      <w:r w:rsidR="00362362">
        <w:rPr>
          <w:sz w:val="24"/>
          <w:szCs w:val="24"/>
        </w:rPr>
        <w:t xml:space="preserve">личеству проведенных контрольных </w:t>
      </w:r>
      <w:r w:rsidRPr="00D35641">
        <w:rPr>
          <w:sz w:val="24"/>
          <w:szCs w:val="24"/>
        </w:rPr>
        <w:t>мероприятий;</w:t>
      </w:r>
    </w:p>
    <w:p w:rsidR="00575ECA" w:rsidRPr="00D35641" w:rsidRDefault="00625F63" w:rsidP="00575ECA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Д</w:t>
      </w:r>
      <w:r w:rsidR="00575ECA" w:rsidRPr="00D35641">
        <w:rPr>
          <w:sz w:val="24"/>
          <w:szCs w:val="24"/>
        </w:rPr>
        <w:t>оля профилактических мероприятий в объеме контрольн</w:t>
      </w:r>
      <w:r w:rsidR="00362362">
        <w:rPr>
          <w:sz w:val="24"/>
          <w:szCs w:val="24"/>
        </w:rPr>
        <w:t>ых</w:t>
      </w:r>
      <w:r w:rsidR="00575ECA" w:rsidRPr="00D35641">
        <w:rPr>
          <w:sz w:val="24"/>
          <w:szCs w:val="24"/>
        </w:rPr>
        <w:t xml:space="preserve"> мероприятий - 86 %.</w:t>
      </w:r>
    </w:p>
    <w:p w:rsidR="00575ECA" w:rsidRPr="00D35641" w:rsidRDefault="00575ECA" w:rsidP="00575ECA">
      <w:pPr>
        <w:ind w:firstLine="720"/>
        <w:jc w:val="both"/>
        <w:rPr>
          <w:sz w:val="24"/>
          <w:szCs w:val="24"/>
        </w:rPr>
      </w:pPr>
      <w:r w:rsidRPr="00D35641">
        <w:rPr>
          <w:sz w:val="24"/>
          <w:szCs w:val="24"/>
        </w:rPr>
        <w:t>Показатель рассчитывается как отношение количества проведенных профилактических мероприятий к количеству проведенных контрольн</w:t>
      </w:r>
      <w:r w:rsidR="00362362">
        <w:rPr>
          <w:sz w:val="24"/>
          <w:szCs w:val="24"/>
        </w:rPr>
        <w:t xml:space="preserve">ых </w:t>
      </w:r>
      <w:r w:rsidRPr="00D35641">
        <w:rPr>
          <w:sz w:val="24"/>
          <w:szCs w:val="24"/>
        </w:rPr>
        <w:t xml:space="preserve">мероприятий. </w:t>
      </w:r>
    </w:p>
    <w:p w:rsidR="000529EE" w:rsidRDefault="000529EE" w:rsidP="000529EE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Ожидается ежегодный рост указанного показателя.</w:t>
      </w:r>
    </w:p>
    <w:p w:rsidR="00575ECA" w:rsidRPr="00D35641" w:rsidRDefault="00575ECA" w:rsidP="00575ECA">
      <w:pPr>
        <w:ind w:firstLine="720"/>
        <w:jc w:val="both"/>
        <w:rPr>
          <w:sz w:val="24"/>
          <w:szCs w:val="24"/>
        </w:rPr>
      </w:pPr>
    </w:p>
    <w:p w:rsidR="00575ECA" w:rsidRPr="00D35641" w:rsidRDefault="00575ECA" w:rsidP="00575ECA">
      <w:pPr>
        <w:ind w:firstLine="720"/>
        <w:jc w:val="both"/>
        <w:rPr>
          <w:sz w:val="24"/>
          <w:szCs w:val="24"/>
        </w:rPr>
      </w:pPr>
    </w:p>
    <w:p w:rsidR="00575ECA" w:rsidRPr="00E81FF9" w:rsidRDefault="00575ECA" w:rsidP="00362362">
      <w:pPr>
        <w:jc w:val="both"/>
        <w:rPr>
          <w:sz w:val="24"/>
          <w:szCs w:val="24"/>
        </w:rPr>
        <w:sectPr w:rsidR="00575ECA" w:rsidRPr="00E81FF9" w:rsidSect="005528E3">
          <w:pgSz w:w="11910" w:h="16840"/>
          <w:pgMar w:top="1134" w:right="850" w:bottom="1134" w:left="1701" w:header="720" w:footer="720" w:gutter="0"/>
          <w:cols w:space="720"/>
          <w:docGrid w:linePitch="299"/>
        </w:sectPr>
      </w:pPr>
    </w:p>
    <w:p w:rsidR="00625F63" w:rsidRPr="00785763" w:rsidRDefault="00362362" w:rsidP="00625F63">
      <w:pPr>
        <w:ind w:left="7938"/>
        <w:jc w:val="both"/>
        <w:rPr>
          <w:sz w:val="24"/>
          <w:szCs w:val="24"/>
        </w:rPr>
      </w:pPr>
      <w:bookmarkStart w:id="3" w:name="Раздел_3._Цели_и_задачи_Программы"/>
      <w:bookmarkStart w:id="4" w:name="Раздел_4._План_мероприятий_по_профилакти"/>
      <w:bookmarkStart w:id="5" w:name="Раздел_6._Показатели_результативности_и_"/>
      <w:bookmarkEnd w:id="3"/>
      <w:bookmarkEnd w:id="4"/>
      <w:bookmarkEnd w:id="5"/>
      <w:r>
        <w:rPr>
          <w:sz w:val="24"/>
          <w:szCs w:val="24"/>
        </w:rPr>
        <w:lastRenderedPageBreak/>
        <w:t xml:space="preserve">Приложение </w:t>
      </w:r>
      <w:r w:rsidR="00B44F4A" w:rsidRPr="00D35641">
        <w:rPr>
          <w:sz w:val="24"/>
          <w:szCs w:val="24"/>
        </w:rPr>
        <w:t xml:space="preserve">к Программе </w:t>
      </w:r>
      <w:r w:rsidRPr="00D35641">
        <w:rPr>
          <w:sz w:val="24"/>
          <w:szCs w:val="24"/>
        </w:rPr>
        <w:t xml:space="preserve">профилактики рисков причинения вреда (ущерба) охраняемым законом ценностям при осуществлении муниципального контроля </w:t>
      </w:r>
      <w:r w:rsidR="00625F63">
        <w:rPr>
          <w:bCs/>
          <w:color w:val="000000"/>
          <w:sz w:val="24"/>
          <w:szCs w:val="24"/>
        </w:rPr>
        <w:t xml:space="preserve">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Нововаршавского муниципального района Омской области </w:t>
      </w:r>
      <w:r w:rsidR="00625F63" w:rsidRPr="00785763">
        <w:rPr>
          <w:sz w:val="24"/>
          <w:szCs w:val="24"/>
        </w:rPr>
        <w:t xml:space="preserve">на </w:t>
      </w:r>
      <w:r w:rsidR="006E43D8">
        <w:rPr>
          <w:sz w:val="24"/>
          <w:szCs w:val="24"/>
        </w:rPr>
        <w:t>202</w:t>
      </w:r>
      <w:r w:rsidR="00153FCD">
        <w:rPr>
          <w:sz w:val="24"/>
          <w:szCs w:val="24"/>
        </w:rPr>
        <w:t>5</w:t>
      </w:r>
      <w:r w:rsidR="00625F63" w:rsidRPr="00785763">
        <w:rPr>
          <w:sz w:val="24"/>
          <w:szCs w:val="24"/>
        </w:rPr>
        <w:t xml:space="preserve"> год</w:t>
      </w:r>
    </w:p>
    <w:p w:rsidR="00B44F4A" w:rsidRDefault="00B44F4A" w:rsidP="00362362">
      <w:pPr>
        <w:ind w:left="7938"/>
        <w:jc w:val="both"/>
        <w:rPr>
          <w:sz w:val="24"/>
          <w:szCs w:val="24"/>
        </w:rPr>
      </w:pPr>
    </w:p>
    <w:p w:rsidR="00017861" w:rsidRDefault="00017861" w:rsidP="00362362">
      <w:pPr>
        <w:ind w:left="7938"/>
        <w:jc w:val="both"/>
        <w:rPr>
          <w:sz w:val="24"/>
          <w:szCs w:val="24"/>
        </w:rPr>
      </w:pPr>
    </w:p>
    <w:p w:rsidR="00625F63" w:rsidRPr="00785763" w:rsidRDefault="00B44F4A" w:rsidP="00625F63">
      <w:pPr>
        <w:jc w:val="center"/>
        <w:rPr>
          <w:sz w:val="24"/>
          <w:szCs w:val="24"/>
        </w:rPr>
      </w:pPr>
      <w:r w:rsidRPr="00017861">
        <w:rPr>
          <w:sz w:val="24"/>
          <w:szCs w:val="24"/>
        </w:rPr>
        <w:t>Перечень мероприятий Программы профилактики рисков причинения вреда (ущерба) охраняемым законом ценностям при осуществлении муниципального контроля</w:t>
      </w:r>
      <w:r w:rsidR="00017861" w:rsidRPr="00017861">
        <w:rPr>
          <w:sz w:val="24"/>
          <w:szCs w:val="24"/>
        </w:rPr>
        <w:t xml:space="preserve"> </w:t>
      </w:r>
      <w:r w:rsidR="00625F63">
        <w:rPr>
          <w:bCs/>
          <w:color w:val="000000"/>
          <w:sz w:val="24"/>
          <w:szCs w:val="24"/>
        </w:rPr>
        <w:t xml:space="preserve">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Нововаршавского муниципального района Омской области </w:t>
      </w:r>
      <w:r w:rsidR="00625F63" w:rsidRPr="00785763">
        <w:rPr>
          <w:sz w:val="24"/>
          <w:szCs w:val="24"/>
        </w:rPr>
        <w:t xml:space="preserve">на </w:t>
      </w:r>
      <w:r w:rsidR="006E43D8">
        <w:rPr>
          <w:sz w:val="24"/>
          <w:szCs w:val="24"/>
        </w:rPr>
        <w:t>202</w:t>
      </w:r>
      <w:r w:rsidR="00153FCD">
        <w:rPr>
          <w:sz w:val="24"/>
          <w:szCs w:val="24"/>
        </w:rPr>
        <w:t>5</w:t>
      </w:r>
      <w:r w:rsidR="00625F63" w:rsidRPr="00785763">
        <w:rPr>
          <w:sz w:val="24"/>
          <w:szCs w:val="24"/>
        </w:rPr>
        <w:t xml:space="preserve"> год</w:t>
      </w:r>
    </w:p>
    <w:p w:rsidR="004A50B8" w:rsidRPr="00017861" w:rsidRDefault="004A50B8" w:rsidP="00017861">
      <w:pPr>
        <w:jc w:val="center"/>
        <w:rPr>
          <w:sz w:val="24"/>
          <w:szCs w:val="24"/>
        </w:rPr>
      </w:pPr>
    </w:p>
    <w:p w:rsidR="00B44F4A" w:rsidRDefault="00B44F4A" w:rsidP="00B44F4A">
      <w:pPr>
        <w:jc w:val="center"/>
        <w:rPr>
          <w:sz w:val="24"/>
          <w:szCs w:val="24"/>
        </w:rPr>
      </w:pPr>
    </w:p>
    <w:tbl>
      <w:tblPr>
        <w:tblStyle w:val="a9"/>
        <w:tblW w:w="14315" w:type="dxa"/>
        <w:tblInd w:w="250" w:type="dxa"/>
        <w:tblLook w:val="04A0" w:firstRow="1" w:lastRow="0" w:firstColumn="1" w:lastColumn="0" w:noHBand="0" w:noVBand="1"/>
      </w:tblPr>
      <w:tblGrid>
        <w:gridCol w:w="567"/>
        <w:gridCol w:w="2682"/>
        <w:gridCol w:w="6659"/>
        <w:gridCol w:w="2985"/>
        <w:gridCol w:w="1422"/>
      </w:tblGrid>
      <w:tr w:rsidR="004A50B8" w:rsidTr="004A50B8">
        <w:tc>
          <w:tcPr>
            <w:tcW w:w="567" w:type="dxa"/>
          </w:tcPr>
          <w:p w:rsidR="004A50B8" w:rsidRPr="00D35641" w:rsidRDefault="004A50B8" w:rsidP="00B44F4A">
            <w:pPr>
              <w:jc w:val="center"/>
              <w:rPr>
                <w:sz w:val="24"/>
                <w:szCs w:val="24"/>
              </w:rPr>
            </w:pPr>
            <w:r w:rsidRPr="00D35641">
              <w:rPr>
                <w:sz w:val="24"/>
                <w:szCs w:val="24"/>
              </w:rPr>
              <w:t>№</w:t>
            </w:r>
          </w:p>
          <w:p w:rsidR="004A50B8" w:rsidRDefault="004A50B8" w:rsidP="00B44F4A">
            <w:pPr>
              <w:jc w:val="center"/>
              <w:rPr>
                <w:sz w:val="24"/>
                <w:szCs w:val="24"/>
              </w:rPr>
            </w:pPr>
            <w:r w:rsidRPr="00D35641">
              <w:rPr>
                <w:sz w:val="24"/>
                <w:szCs w:val="24"/>
              </w:rPr>
              <w:t>п/п</w:t>
            </w:r>
          </w:p>
        </w:tc>
        <w:tc>
          <w:tcPr>
            <w:tcW w:w="2682" w:type="dxa"/>
          </w:tcPr>
          <w:p w:rsidR="004A50B8" w:rsidRDefault="004A50B8" w:rsidP="00B44F4A">
            <w:pPr>
              <w:jc w:val="center"/>
              <w:rPr>
                <w:sz w:val="24"/>
                <w:szCs w:val="24"/>
              </w:rPr>
            </w:pPr>
            <w:r w:rsidRPr="00D35641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659" w:type="dxa"/>
          </w:tcPr>
          <w:p w:rsidR="004A50B8" w:rsidRDefault="004A50B8" w:rsidP="00B44F4A">
            <w:pPr>
              <w:jc w:val="center"/>
              <w:rPr>
                <w:sz w:val="24"/>
                <w:szCs w:val="24"/>
              </w:rPr>
            </w:pPr>
            <w:r w:rsidRPr="00D35641">
              <w:rPr>
                <w:sz w:val="24"/>
                <w:szCs w:val="24"/>
              </w:rPr>
              <w:t>Сведения о мероприятии</w:t>
            </w:r>
          </w:p>
        </w:tc>
        <w:tc>
          <w:tcPr>
            <w:tcW w:w="2985" w:type="dxa"/>
          </w:tcPr>
          <w:p w:rsidR="004A50B8" w:rsidRDefault="004A50B8" w:rsidP="00B44F4A">
            <w:pPr>
              <w:jc w:val="center"/>
              <w:rPr>
                <w:sz w:val="24"/>
                <w:szCs w:val="24"/>
              </w:rPr>
            </w:pPr>
            <w:r w:rsidRPr="00D35641">
              <w:rPr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422" w:type="dxa"/>
          </w:tcPr>
          <w:p w:rsidR="004A50B8" w:rsidRDefault="004A50B8" w:rsidP="00B44F4A">
            <w:pPr>
              <w:jc w:val="center"/>
              <w:rPr>
                <w:sz w:val="24"/>
                <w:szCs w:val="24"/>
              </w:rPr>
            </w:pPr>
            <w:r w:rsidRPr="00D35641">
              <w:rPr>
                <w:sz w:val="24"/>
                <w:szCs w:val="24"/>
              </w:rPr>
              <w:t>Срок исполнения</w:t>
            </w:r>
          </w:p>
        </w:tc>
      </w:tr>
      <w:tr w:rsidR="004A50B8" w:rsidTr="004A50B8">
        <w:tc>
          <w:tcPr>
            <w:tcW w:w="567" w:type="dxa"/>
          </w:tcPr>
          <w:p w:rsidR="004A50B8" w:rsidRDefault="004A50B8" w:rsidP="0036236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682" w:type="dxa"/>
          </w:tcPr>
          <w:p w:rsidR="004A50B8" w:rsidRDefault="004A50B8" w:rsidP="00362362">
            <w:pPr>
              <w:jc w:val="both"/>
              <w:rPr>
                <w:sz w:val="24"/>
                <w:szCs w:val="24"/>
              </w:rPr>
            </w:pPr>
            <w:r w:rsidRPr="00D35641">
              <w:rPr>
                <w:sz w:val="24"/>
                <w:szCs w:val="24"/>
              </w:rPr>
              <w:t>Информирование</w:t>
            </w:r>
          </w:p>
        </w:tc>
        <w:tc>
          <w:tcPr>
            <w:tcW w:w="6659" w:type="dxa"/>
          </w:tcPr>
          <w:p w:rsidR="004A50B8" w:rsidRPr="004A50B8" w:rsidRDefault="004A50B8" w:rsidP="004A50B8">
            <w:pPr>
              <w:jc w:val="both"/>
              <w:rPr>
                <w:sz w:val="24"/>
                <w:szCs w:val="24"/>
              </w:rPr>
            </w:pPr>
            <w:r w:rsidRPr="004A50B8">
              <w:rPr>
                <w:sz w:val="24"/>
                <w:szCs w:val="24"/>
              </w:rPr>
              <w:t xml:space="preserve">Информирование осуществляется </w:t>
            </w:r>
            <w:r>
              <w:rPr>
                <w:sz w:val="24"/>
                <w:szCs w:val="24"/>
              </w:rPr>
              <w:t>А</w:t>
            </w:r>
            <w:r w:rsidRPr="004A50B8">
              <w:rPr>
                <w:sz w:val="24"/>
                <w:szCs w:val="24"/>
              </w:rPr>
              <w:t xml:space="preserve">дминистрацией </w:t>
            </w:r>
            <w:r>
              <w:rPr>
                <w:sz w:val="24"/>
                <w:szCs w:val="24"/>
              </w:rPr>
              <w:t xml:space="preserve">Нововаршавского муниципального района </w:t>
            </w:r>
            <w:r w:rsidRPr="004A50B8">
              <w:rPr>
                <w:sz w:val="24"/>
                <w:szCs w:val="24"/>
              </w:rPr>
              <w:t>по вопросам соблюдения обязательных требований посредством размещения соответствующих сведений официальн</w:t>
            </w:r>
            <w:r w:rsidR="00B44F4A">
              <w:rPr>
                <w:sz w:val="24"/>
                <w:szCs w:val="24"/>
              </w:rPr>
              <w:t>ом</w:t>
            </w:r>
            <w:r w:rsidRPr="004A50B8">
              <w:rPr>
                <w:sz w:val="24"/>
                <w:szCs w:val="24"/>
              </w:rPr>
              <w:t xml:space="preserve"> сайт</w:t>
            </w:r>
            <w:r w:rsidR="00B44F4A">
              <w:rPr>
                <w:sz w:val="24"/>
                <w:szCs w:val="24"/>
              </w:rPr>
              <w:t>е администрации</w:t>
            </w:r>
            <w:r w:rsidRPr="004A50B8">
              <w:rPr>
                <w:sz w:val="24"/>
                <w:szCs w:val="24"/>
              </w:rPr>
              <w:t xml:space="preserve"> в специальном разделе, посвященном контрольной деятельности (доступ к специальному разделу должен осуществляться с главной (основной) страницы официального сайта администрации), в средствах массовой информации, через личные кабинеты контролируемых лиц в государственных информационных системах (при их наличии) и в иных формах.</w:t>
            </w:r>
          </w:p>
          <w:p w:rsidR="004A50B8" w:rsidRPr="004A50B8" w:rsidRDefault="004A50B8" w:rsidP="004A50B8">
            <w:pPr>
              <w:jc w:val="both"/>
              <w:rPr>
                <w:sz w:val="24"/>
                <w:szCs w:val="24"/>
              </w:rPr>
            </w:pPr>
            <w:r w:rsidRPr="004A50B8">
              <w:rPr>
                <w:sz w:val="24"/>
                <w:szCs w:val="24"/>
              </w:rPr>
              <w:t xml:space="preserve">Администрация обязана размещать и поддерживать в актуальном состоянии на официальном сайте администрации в специальном разделе, посвященном контрольной деятельности, сведения, предусмотренные </w:t>
            </w:r>
            <w:hyperlink r:id="rId6" w:history="1">
              <w:r w:rsidRPr="004A50B8">
                <w:rPr>
                  <w:rStyle w:val="a7"/>
                  <w:color w:val="auto"/>
                  <w:sz w:val="24"/>
                  <w:szCs w:val="24"/>
                  <w:u w:val="none"/>
                </w:rPr>
                <w:t>частью 3 статьи 46</w:t>
              </w:r>
            </w:hyperlink>
            <w:r w:rsidRPr="004A50B8">
              <w:rPr>
                <w:sz w:val="24"/>
                <w:szCs w:val="24"/>
              </w:rPr>
              <w:t xml:space="preserve"> Федерального закона от 31.07.2020 № 248-ФЗ «О государственном контроле (надзоре) и муниципальном </w:t>
            </w:r>
            <w:r w:rsidRPr="004A50B8">
              <w:rPr>
                <w:sz w:val="24"/>
                <w:szCs w:val="24"/>
              </w:rPr>
              <w:lastRenderedPageBreak/>
              <w:t>контроле в Российской Федерации».</w:t>
            </w:r>
          </w:p>
          <w:p w:rsidR="00BD6560" w:rsidRDefault="004A50B8" w:rsidP="00362362">
            <w:pPr>
              <w:jc w:val="both"/>
              <w:rPr>
                <w:sz w:val="24"/>
                <w:szCs w:val="24"/>
              </w:rPr>
            </w:pPr>
            <w:r w:rsidRPr="004A50B8">
              <w:rPr>
                <w:sz w:val="24"/>
                <w:szCs w:val="24"/>
              </w:rPr>
              <w:t>Администрация также вправе информировать население Нововаршавского муниципального района Омской области на собраниях и конференциях граждан об обязательных требованиях, предъявляемых к объектам контроля.</w:t>
            </w:r>
          </w:p>
        </w:tc>
        <w:tc>
          <w:tcPr>
            <w:tcW w:w="2985" w:type="dxa"/>
          </w:tcPr>
          <w:p w:rsidR="004A50B8" w:rsidRDefault="00931503" w:rsidP="0036236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Заместитель председателя</w:t>
            </w:r>
            <w:r w:rsidR="004A50B8">
              <w:rPr>
                <w:sz w:val="24"/>
                <w:szCs w:val="24"/>
              </w:rPr>
              <w:t xml:space="preserve"> комитета по жизнеобеспечению, архитектуре и строительству</w:t>
            </w:r>
          </w:p>
        </w:tc>
        <w:tc>
          <w:tcPr>
            <w:tcW w:w="1422" w:type="dxa"/>
          </w:tcPr>
          <w:p w:rsidR="004A50B8" w:rsidRDefault="004A50B8" w:rsidP="0036236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</w:tr>
      <w:tr w:rsidR="00BD6560" w:rsidTr="004A50B8">
        <w:tc>
          <w:tcPr>
            <w:tcW w:w="567" w:type="dxa"/>
          </w:tcPr>
          <w:p w:rsidR="00BD6560" w:rsidRDefault="00BD6560" w:rsidP="0036236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2682" w:type="dxa"/>
          </w:tcPr>
          <w:p w:rsidR="00BD6560" w:rsidRPr="00D35641" w:rsidRDefault="00017861" w:rsidP="0036236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Объявление предостережения</w:t>
            </w:r>
          </w:p>
        </w:tc>
        <w:tc>
          <w:tcPr>
            <w:tcW w:w="6659" w:type="dxa"/>
          </w:tcPr>
          <w:p w:rsidR="00BD6560" w:rsidRPr="00BD6560" w:rsidRDefault="00BD6560" w:rsidP="00BD6560">
            <w:pPr>
              <w:pStyle w:val="a8"/>
              <w:ind w:firstLine="720"/>
              <w:jc w:val="both"/>
              <w:rPr>
                <w:sz w:val="24"/>
                <w:szCs w:val="24"/>
              </w:rPr>
            </w:pPr>
            <w:r w:rsidRPr="00BD6560">
              <w:rPr>
                <w:sz w:val="24"/>
                <w:szCs w:val="24"/>
              </w:rPr>
              <w:t>Предостережение о недопустимости нарушения обязательных требований и предложение</w:t>
            </w:r>
            <w:r w:rsidRPr="00BD6560">
              <w:rPr>
                <w:sz w:val="24"/>
                <w:szCs w:val="24"/>
                <w:shd w:val="clear" w:color="auto" w:fill="FFFFFF"/>
              </w:rPr>
              <w:t xml:space="preserve"> принять меры по обеспечению соблюдения обязательных требований</w:t>
            </w:r>
            <w:r w:rsidRPr="00BD6560">
              <w:rPr>
                <w:sz w:val="24"/>
                <w:szCs w:val="24"/>
              </w:rPr>
              <w:t xml:space="preserve"> объявляются контролируемому лицу в случае наличия у </w:t>
            </w:r>
            <w:r>
              <w:rPr>
                <w:sz w:val="24"/>
                <w:szCs w:val="24"/>
              </w:rPr>
              <w:t>А</w:t>
            </w:r>
            <w:r w:rsidRPr="00BD6560">
              <w:rPr>
                <w:sz w:val="24"/>
                <w:szCs w:val="24"/>
              </w:rPr>
              <w:t>дминистрации</w:t>
            </w:r>
            <w:r>
              <w:rPr>
                <w:sz w:val="24"/>
                <w:szCs w:val="24"/>
              </w:rPr>
              <w:t xml:space="preserve"> Нововаршавского муниципального района</w:t>
            </w:r>
            <w:r w:rsidRPr="00BD6560">
              <w:rPr>
                <w:sz w:val="24"/>
                <w:szCs w:val="24"/>
              </w:rPr>
              <w:t xml:space="preserve"> сведений о готовящихся нарушениях обязательных требований </w:t>
            </w:r>
            <w:r w:rsidRPr="00BD6560">
              <w:rPr>
                <w:sz w:val="24"/>
                <w:szCs w:val="24"/>
                <w:shd w:val="clear" w:color="auto" w:fill="FFFFFF"/>
              </w:rPr>
              <w:t>или признаках нарушений обязательных требований </w:t>
            </w:r>
            <w:r w:rsidRPr="00BD6560">
              <w:rPr>
                <w:sz w:val="24"/>
                <w:szCs w:val="24"/>
              </w:rPr>
              <w:t xml:space="preserve">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ценностям. Предостережения объявляются (подписываются) </w:t>
            </w:r>
            <w:r w:rsidR="00931503">
              <w:rPr>
                <w:sz w:val="24"/>
                <w:szCs w:val="24"/>
              </w:rPr>
              <w:t>г</w:t>
            </w:r>
            <w:r w:rsidRPr="00BD6560">
              <w:rPr>
                <w:sz w:val="24"/>
                <w:szCs w:val="24"/>
              </w:rPr>
              <w:t xml:space="preserve">лавой </w:t>
            </w:r>
            <w:r>
              <w:rPr>
                <w:sz w:val="24"/>
                <w:szCs w:val="24"/>
              </w:rPr>
              <w:t>Нововаршавского муниципального района</w:t>
            </w:r>
            <w:r w:rsidRPr="00BD6560">
              <w:rPr>
                <w:i/>
                <w:iCs/>
                <w:sz w:val="24"/>
                <w:szCs w:val="24"/>
              </w:rPr>
              <w:t xml:space="preserve"> </w:t>
            </w:r>
            <w:r w:rsidRPr="00BD6560">
              <w:rPr>
                <w:sz w:val="24"/>
                <w:szCs w:val="24"/>
              </w:rPr>
              <w:t>не позднее 30 дней со дня получения указанных сведений. Предостережение оформляется в письменной форме или в форме электронного документа и направляется в адрес контролируемого лица.</w:t>
            </w:r>
          </w:p>
          <w:p w:rsidR="00BD6560" w:rsidRPr="00BD6560" w:rsidRDefault="00BD6560" w:rsidP="00BD6560">
            <w:pPr>
              <w:pStyle w:val="a8"/>
              <w:ind w:firstLine="720"/>
              <w:jc w:val="both"/>
              <w:rPr>
                <w:sz w:val="24"/>
                <w:szCs w:val="24"/>
              </w:rPr>
            </w:pPr>
            <w:r w:rsidRPr="00BD6560">
              <w:rPr>
                <w:sz w:val="24"/>
                <w:szCs w:val="24"/>
              </w:rPr>
              <w:t xml:space="preserve">В случае объявления </w:t>
            </w:r>
            <w:r>
              <w:rPr>
                <w:sz w:val="24"/>
                <w:szCs w:val="24"/>
              </w:rPr>
              <w:t>А</w:t>
            </w:r>
            <w:r w:rsidRPr="00BD6560">
              <w:rPr>
                <w:sz w:val="24"/>
                <w:szCs w:val="24"/>
              </w:rPr>
              <w:t>дминистрацией</w:t>
            </w:r>
            <w:r>
              <w:rPr>
                <w:sz w:val="24"/>
                <w:szCs w:val="24"/>
              </w:rPr>
              <w:t xml:space="preserve"> Нововаршавского муниципального района</w:t>
            </w:r>
            <w:r w:rsidRPr="00BD6560">
              <w:rPr>
                <w:sz w:val="24"/>
                <w:szCs w:val="24"/>
              </w:rPr>
              <w:t xml:space="preserve">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предостережения. Возражение в отношении предостережения рассматривается </w:t>
            </w:r>
            <w:r>
              <w:rPr>
                <w:sz w:val="24"/>
                <w:szCs w:val="24"/>
              </w:rPr>
              <w:t>А</w:t>
            </w:r>
            <w:r w:rsidRPr="00BD6560">
              <w:rPr>
                <w:sz w:val="24"/>
                <w:szCs w:val="24"/>
              </w:rPr>
              <w:t>дминистрацией</w:t>
            </w:r>
            <w:r>
              <w:rPr>
                <w:sz w:val="24"/>
                <w:szCs w:val="24"/>
              </w:rPr>
              <w:t xml:space="preserve"> Нововаршавского муниципального района</w:t>
            </w:r>
            <w:r w:rsidRPr="00BD6560">
              <w:rPr>
                <w:sz w:val="24"/>
                <w:szCs w:val="24"/>
              </w:rPr>
              <w:t xml:space="preserve"> в течение 30 дней со дня получения.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возражением. В случае несогласия </w:t>
            </w:r>
            <w:r w:rsidRPr="00BD6560">
              <w:rPr>
                <w:sz w:val="24"/>
                <w:szCs w:val="24"/>
              </w:rPr>
              <w:lastRenderedPageBreak/>
              <w:t>с возражением в ответе указываются соответствующие обоснования.</w:t>
            </w:r>
          </w:p>
          <w:p w:rsidR="00BD6560" w:rsidRPr="004A50B8" w:rsidRDefault="00BD6560" w:rsidP="004A50B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985" w:type="dxa"/>
          </w:tcPr>
          <w:p w:rsidR="00BD6560" w:rsidRDefault="00931503" w:rsidP="0036236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Заместитель председателя комитета по жизнеобеспечению, архитектуре и строительству</w:t>
            </w:r>
          </w:p>
        </w:tc>
        <w:tc>
          <w:tcPr>
            <w:tcW w:w="1422" w:type="dxa"/>
          </w:tcPr>
          <w:p w:rsidR="00BD6560" w:rsidRDefault="00BD6560" w:rsidP="0036236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</w:tr>
      <w:tr w:rsidR="004A50B8" w:rsidTr="004A50B8">
        <w:tc>
          <w:tcPr>
            <w:tcW w:w="567" w:type="dxa"/>
          </w:tcPr>
          <w:p w:rsidR="004A50B8" w:rsidRDefault="00BD6560" w:rsidP="0036236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4A50B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2682" w:type="dxa"/>
          </w:tcPr>
          <w:p w:rsidR="004A50B8" w:rsidRPr="00D35641" w:rsidRDefault="004A50B8" w:rsidP="0036236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Консультирование</w:t>
            </w:r>
          </w:p>
        </w:tc>
        <w:tc>
          <w:tcPr>
            <w:tcW w:w="6659" w:type="dxa"/>
          </w:tcPr>
          <w:p w:rsidR="004A50B8" w:rsidRPr="00F81726" w:rsidRDefault="004A50B8" w:rsidP="004A50B8">
            <w:pPr>
              <w:pStyle w:val="a8"/>
              <w:ind w:firstLine="709"/>
              <w:jc w:val="both"/>
              <w:rPr>
                <w:sz w:val="24"/>
                <w:szCs w:val="24"/>
              </w:rPr>
            </w:pPr>
            <w:r w:rsidRPr="00F81726">
              <w:rPr>
                <w:sz w:val="24"/>
                <w:szCs w:val="24"/>
              </w:rPr>
              <w:t>Консультирование контролируемых лиц осуществляется должностным лицом, уполномоченным осуществлять муниципальный контроль, по телефону, посредством видео-конференц-связи, на личном приеме либо в ходе проведения профилактическ</w:t>
            </w:r>
            <w:r>
              <w:rPr>
                <w:sz w:val="24"/>
                <w:szCs w:val="24"/>
              </w:rPr>
              <w:t>их</w:t>
            </w:r>
            <w:r w:rsidRPr="00F81726">
              <w:rPr>
                <w:sz w:val="24"/>
                <w:szCs w:val="24"/>
              </w:rPr>
              <w:t xml:space="preserve"> мероприяти</w:t>
            </w:r>
            <w:r>
              <w:rPr>
                <w:sz w:val="24"/>
                <w:szCs w:val="24"/>
              </w:rPr>
              <w:t>й</w:t>
            </w:r>
            <w:r w:rsidRPr="00F81726">
              <w:rPr>
                <w:sz w:val="24"/>
                <w:szCs w:val="24"/>
              </w:rPr>
              <w:t>, контрольн</w:t>
            </w:r>
            <w:r>
              <w:rPr>
                <w:sz w:val="24"/>
                <w:szCs w:val="24"/>
              </w:rPr>
              <w:t>ых</w:t>
            </w:r>
            <w:r w:rsidRPr="00F81726">
              <w:rPr>
                <w:sz w:val="24"/>
                <w:szCs w:val="24"/>
              </w:rPr>
              <w:t xml:space="preserve"> мероприяти</w:t>
            </w:r>
            <w:r>
              <w:rPr>
                <w:sz w:val="24"/>
                <w:szCs w:val="24"/>
              </w:rPr>
              <w:t>й</w:t>
            </w:r>
            <w:r w:rsidRPr="00F81726">
              <w:rPr>
                <w:sz w:val="24"/>
                <w:szCs w:val="24"/>
              </w:rPr>
              <w:t xml:space="preserve"> и не должно превышать 15 минут.</w:t>
            </w:r>
          </w:p>
          <w:p w:rsidR="004A50B8" w:rsidRPr="00F81726" w:rsidRDefault="004A50B8" w:rsidP="004A50B8">
            <w:pPr>
              <w:pStyle w:val="a8"/>
              <w:ind w:firstLine="709"/>
              <w:jc w:val="both"/>
              <w:rPr>
                <w:sz w:val="24"/>
                <w:szCs w:val="24"/>
              </w:rPr>
            </w:pPr>
            <w:r w:rsidRPr="00F81726">
              <w:rPr>
                <w:sz w:val="24"/>
                <w:szCs w:val="24"/>
              </w:rPr>
              <w:t>Консультирование осуществляется в устной или письменной форме по следующим вопросам:</w:t>
            </w:r>
          </w:p>
          <w:p w:rsidR="004A50B8" w:rsidRPr="00F81726" w:rsidRDefault="004A50B8" w:rsidP="004A50B8">
            <w:pPr>
              <w:pStyle w:val="a8"/>
              <w:ind w:firstLine="709"/>
              <w:jc w:val="both"/>
              <w:rPr>
                <w:sz w:val="24"/>
                <w:szCs w:val="24"/>
              </w:rPr>
            </w:pPr>
            <w:r w:rsidRPr="00F81726">
              <w:rPr>
                <w:sz w:val="24"/>
                <w:szCs w:val="24"/>
              </w:rPr>
              <w:t>1) организация и осуществление муниципального контроля;</w:t>
            </w:r>
          </w:p>
          <w:p w:rsidR="004A50B8" w:rsidRPr="00F81726" w:rsidRDefault="004A50B8" w:rsidP="004A50B8">
            <w:pPr>
              <w:pStyle w:val="a8"/>
              <w:ind w:firstLine="709"/>
              <w:jc w:val="both"/>
              <w:rPr>
                <w:sz w:val="24"/>
                <w:szCs w:val="24"/>
              </w:rPr>
            </w:pPr>
            <w:r w:rsidRPr="00F81726">
              <w:rPr>
                <w:sz w:val="24"/>
                <w:szCs w:val="24"/>
              </w:rPr>
              <w:t>2) порядок осуществления контрольных мероприятий, установленных настоящим Положением;</w:t>
            </w:r>
          </w:p>
          <w:p w:rsidR="004A50B8" w:rsidRPr="00F81726" w:rsidRDefault="004A50B8" w:rsidP="004A50B8">
            <w:pPr>
              <w:pStyle w:val="a8"/>
              <w:ind w:firstLine="709"/>
              <w:jc w:val="both"/>
              <w:rPr>
                <w:sz w:val="24"/>
                <w:szCs w:val="24"/>
              </w:rPr>
            </w:pPr>
            <w:r w:rsidRPr="00F81726">
              <w:rPr>
                <w:sz w:val="24"/>
                <w:szCs w:val="24"/>
              </w:rPr>
              <w:t>3) порядок обжалования действий (бездействия) должностн</w:t>
            </w:r>
            <w:r>
              <w:rPr>
                <w:sz w:val="24"/>
                <w:szCs w:val="24"/>
              </w:rPr>
              <w:t>ого</w:t>
            </w:r>
            <w:r w:rsidRPr="00F81726">
              <w:rPr>
                <w:sz w:val="24"/>
                <w:szCs w:val="24"/>
              </w:rPr>
              <w:t xml:space="preserve"> лиц</w:t>
            </w:r>
            <w:r>
              <w:rPr>
                <w:sz w:val="24"/>
                <w:szCs w:val="24"/>
              </w:rPr>
              <w:t>а</w:t>
            </w:r>
            <w:r w:rsidRPr="00F81726">
              <w:rPr>
                <w:sz w:val="24"/>
                <w:szCs w:val="24"/>
              </w:rPr>
              <w:t>, уполномоченн</w:t>
            </w:r>
            <w:r>
              <w:rPr>
                <w:sz w:val="24"/>
                <w:szCs w:val="24"/>
              </w:rPr>
              <w:t>ого</w:t>
            </w:r>
            <w:r w:rsidRPr="00F81726">
              <w:rPr>
                <w:sz w:val="24"/>
                <w:szCs w:val="24"/>
              </w:rPr>
              <w:t xml:space="preserve"> осуществлять муниципальный контроль;</w:t>
            </w:r>
          </w:p>
          <w:p w:rsidR="004A50B8" w:rsidRPr="00F81726" w:rsidRDefault="004A50B8" w:rsidP="004A50B8">
            <w:pPr>
              <w:pStyle w:val="a8"/>
              <w:ind w:firstLine="709"/>
              <w:jc w:val="both"/>
              <w:rPr>
                <w:sz w:val="24"/>
                <w:szCs w:val="24"/>
              </w:rPr>
            </w:pPr>
            <w:r w:rsidRPr="00F81726">
              <w:rPr>
                <w:sz w:val="24"/>
                <w:szCs w:val="24"/>
              </w:rPr>
      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      </w:r>
          </w:p>
          <w:p w:rsidR="004A50B8" w:rsidRPr="00F81726" w:rsidRDefault="004A50B8" w:rsidP="004A50B8">
            <w:pPr>
              <w:pStyle w:val="a8"/>
              <w:ind w:firstLine="709"/>
              <w:jc w:val="both"/>
              <w:rPr>
                <w:sz w:val="24"/>
                <w:szCs w:val="24"/>
              </w:rPr>
            </w:pPr>
            <w:r w:rsidRPr="00F81726">
              <w:rPr>
                <w:sz w:val="24"/>
                <w:szCs w:val="24"/>
              </w:rPr>
              <w:t xml:space="preserve">Консультирование контролируемых лиц в устной форме может осуществляться также на собраниях и конференциях граждан. </w:t>
            </w:r>
          </w:p>
          <w:p w:rsidR="004A50B8" w:rsidRPr="00F81726" w:rsidRDefault="004A50B8" w:rsidP="004A50B8">
            <w:pPr>
              <w:pStyle w:val="a8"/>
              <w:ind w:firstLine="709"/>
              <w:jc w:val="both"/>
              <w:rPr>
                <w:sz w:val="24"/>
                <w:szCs w:val="24"/>
              </w:rPr>
            </w:pPr>
            <w:r w:rsidRPr="00F81726">
              <w:rPr>
                <w:sz w:val="24"/>
                <w:szCs w:val="24"/>
              </w:rPr>
              <w:t>Консультирование в письменной форме осуществляется должностным лицом, уполномоченным осуществлять муниципальный контроль, в следующих случаях:</w:t>
            </w:r>
          </w:p>
          <w:p w:rsidR="004A50B8" w:rsidRPr="00F81726" w:rsidRDefault="004A50B8" w:rsidP="004A50B8">
            <w:pPr>
              <w:pStyle w:val="a8"/>
              <w:ind w:firstLine="709"/>
              <w:jc w:val="both"/>
              <w:rPr>
                <w:sz w:val="24"/>
                <w:szCs w:val="24"/>
              </w:rPr>
            </w:pPr>
            <w:r w:rsidRPr="00F81726">
              <w:rPr>
                <w:sz w:val="24"/>
                <w:szCs w:val="24"/>
              </w:rPr>
              <w:t>1) контролируемым лицом представлен письменный запрос о представлении письменного ответа по вопросам консультирования;</w:t>
            </w:r>
          </w:p>
          <w:p w:rsidR="004A50B8" w:rsidRPr="00F81726" w:rsidRDefault="004A50B8" w:rsidP="004A50B8">
            <w:pPr>
              <w:pStyle w:val="a8"/>
              <w:ind w:firstLine="709"/>
              <w:jc w:val="both"/>
              <w:rPr>
                <w:sz w:val="24"/>
                <w:szCs w:val="24"/>
              </w:rPr>
            </w:pPr>
            <w:r w:rsidRPr="00F81726">
              <w:rPr>
                <w:sz w:val="24"/>
                <w:szCs w:val="24"/>
              </w:rPr>
              <w:t xml:space="preserve">2) за время консультирования предоставить в устной </w:t>
            </w:r>
            <w:r w:rsidRPr="00F81726">
              <w:rPr>
                <w:sz w:val="24"/>
                <w:szCs w:val="24"/>
              </w:rPr>
              <w:lastRenderedPageBreak/>
              <w:t>форме ответ на поставленные вопросы невозможно;</w:t>
            </w:r>
          </w:p>
          <w:p w:rsidR="004A50B8" w:rsidRPr="00F81726" w:rsidRDefault="004A50B8" w:rsidP="004A50B8">
            <w:pPr>
              <w:pStyle w:val="a8"/>
              <w:ind w:firstLine="709"/>
              <w:jc w:val="both"/>
              <w:rPr>
                <w:sz w:val="24"/>
                <w:szCs w:val="24"/>
              </w:rPr>
            </w:pPr>
            <w:r w:rsidRPr="00F81726">
              <w:rPr>
                <w:sz w:val="24"/>
                <w:szCs w:val="24"/>
              </w:rPr>
              <w:t>3) ответ на поставленные вопросы требует дополнительного запроса сведений.</w:t>
            </w:r>
          </w:p>
          <w:p w:rsidR="004A50B8" w:rsidRPr="00F81726" w:rsidRDefault="004A50B8" w:rsidP="004A50B8">
            <w:pPr>
              <w:pStyle w:val="a8"/>
              <w:ind w:firstLine="709"/>
              <w:jc w:val="both"/>
              <w:rPr>
                <w:sz w:val="24"/>
                <w:szCs w:val="24"/>
              </w:rPr>
            </w:pPr>
            <w:r w:rsidRPr="00F81726">
              <w:rPr>
                <w:sz w:val="24"/>
                <w:szCs w:val="24"/>
              </w:rPr>
              <w:t xml:space="preserve">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разделе, посвященном контрольной деятельности, письменного разъяснения, подписанного главой </w:t>
            </w:r>
            <w:r>
              <w:rPr>
                <w:sz w:val="24"/>
                <w:szCs w:val="24"/>
              </w:rPr>
              <w:t>Нововаршавского муниципального района Омской области</w:t>
            </w:r>
            <w:r w:rsidRPr="00F81726">
              <w:rPr>
                <w:sz w:val="24"/>
                <w:szCs w:val="24"/>
              </w:rPr>
              <w:t>.</w:t>
            </w:r>
          </w:p>
          <w:p w:rsidR="004A50B8" w:rsidRPr="004A50B8" w:rsidRDefault="004A50B8" w:rsidP="004A50B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985" w:type="dxa"/>
          </w:tcPr>
          <w:p w:rsidR="004A50B8" w:rsidRDefault="00931503" w:rsidP="00391FB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Заместитель председателя комитета по жизнеобеспечению, архитектуре и строительству</w:t>
            </w:r>
          </w:p>
        </w:tc>
        <w:tc>
          <w:tcPr>
            <w:tcW w:w="1422" w:type="dxa"/>
          </w:tcPr>
          <w:p w:rsidR="004A50B8" w:rsidRDefault="004A50B8" w:rsidP="0036236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</w:tr>
      <w:tr w:rsidR="00625F63" w:rsidTr="004A50B8">
        <w:tc>
          <w:tcPr>
            <w:tcW w:w="567" w:type="dxa"/>
          </w:tcPr>
          <w:p w:rsidR="00625F63" w:rsidRDefault="00625F63" w:rsidP="0036236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2682" w:type="dxa"/>
          </w:tcPr>
          <w:p w:rsidR="00625F63" w:rsidRDefault="00625F63" w:rsidP="0036236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Профилактический визит</w:t>
            </w:r>
          </w:p>
        </w:tc>
        <w:tc>
          <w:tcPr>
            <w:tcW w:w="6659" w:type="dxa"/>
          </w:tcPr>
          <w:p w:rsidR="00625F63" w:rsidRPr="00625F63" w:rsidRDefault="00625F63" w:rsidP="00625F63">
            <w:pPr>
              <w:pStyle w:val="a8"/>
              <w:ind w:firstLine="720"/>
              <w:jc w:val="both"/>
              <w:rPr>
                <w:sz w:val="24"/>
                <w:szCs w:val="24"/>
              </w:rPr>
            </w:pPr>
            <w:r w:rsidRPr="00625F63">
              <w:rPr>
                <w:sz w:val="24"/>
                <w:szCs w:val="24"/>
              </w:rPr>
              <w:t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</w:t>
            </w:r>
          </w:p>
          <w:p w:rsidR="00625F63" w:rsidRPr="00625F63" w:rsidRDefault="00625F63" w:rsidP="00625F63">
            <w:pPr>
              <w:pStyle w:val="a8"/>
              <w:ind w:firstLine="720"/>
              <w:jc w:val="both"/>
              <w:rPr>
                <w:sz w:val="24"/>
                <w:szCs w:val="24"/>
              </w:rPr>
            </w:pPr>
            <w:r w:rsidRPr="00625F63">
              <w:rPr>
                <w:sz w:val="24"/>
                <w:szCs w:val="24"/>
              </w:rPr>
      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контроля.</w:t>
            </w:r>
          </w:p>
          <w:p w:rsidR="00625F63" w:rsidRPr="00625F63" w:rsidRDefault="00625F63" w:rsidP="00625F63">
            <w:pPr>
              <w:pStyle w:val="a8"/>
              <w:ind w:firstLine="720"/>
              <w:jc w:val="both"/>
              <w:rPr>
                <w:sz w:val="24"/>
                <w:szCs w:val="24"/>
              </w:rPr>
            </w:pPr>
            <w:r w:rsidRPr="00625F63">
              <w:rPr>
                <w:sz w:val="24"/>
                <w:szCs w:val="24"/>
              </w:rPr>
              <w:t>При проведении профилактического визита контролируемым лицам не выдаются предписания об устранении нарушений обязательных требований. Разъяснения, полученные контролируемым лицом в ходе профилактического визита, носят рекомендательный характер.</w:t>
            </w:r>
          </w:p>
          <w:p w:rsidR="00625F63" w:rsidRPr="00F81726" w:rsidRDefault="00625F63" w:rsidP="004A50B8">
            <w:pPr>
              <w:pStyle w:val="a8"/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2985" w:type="dxa"/>
          </w:tcPr>
          <w:p w:rsidR="00625F63" w:rsidRDefault="00625F63" w:rsidP="004752A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председателя комитета по жизнеобеспечению, архитектуре и строительству</w:t>
            </w:r>
          </w:p>
        </w:tc>
        <w:tc>
          <w:tcPr>
            <w:tcW w:w="1422" w:type="dxa"/>
          </w:tcPr>
          <w:p w:rsidR="00625F63" w:rsidRDefault="00625F63" w:rsidP="004752A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</w:tr>
    </w:tbl>
    <w:p w:rsidR="00B076D7" w:rsidRPr="00D35641" w:rsidRDefault="00B076D7" w:rsidP="00B44F4A">
      <w:pPr>
        <w:rPr>
          <w:sz w:val="24"/>
          <w:szCs w:val="24"/>
        </w:rPr>
      </w:pPr>
    </w:p>
    <w:sectPr w:rsidR="00B076D7" w:rsidRPr="00D35641" w:rsidSect="00B44F4A">
      <w:pgSz w:w="16840" w:h="11910" w:orient="landscape"/>
      <w:pgMar w:top="850" w:right="1134" w:bottom="1701" w:left="1134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D65E78"/>
    <w:multiLevelType w:val="hybridMultilevel"/>
    <w:tmpl w:val="E1286D80"/>
    <w:lvl w:ilvl="0" w:tplc="3E523F8A">
      <w:start w:val="1"/>
      <w:numFmt w:val="decimal"/>
      <w:lvlText w:val="%1."/>
      <w:lvlJc w:val="left"/>
      <w:pPr>
        <w:ind w:left="219" w:hanging="39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7"/>
        <w:szCs w:val="27"/>
        <w:lang w:val="ru-RU" w:eastAsia="en-US" w:bidi="ar-SA"/>
      </w:rPr>
    </w:lvl>
    <w:lvl w:ilvl="1" w:tplc="0DE095E6">
      <w:numFmt w:val="bullet"/>
      <w:lvlText w:val="•"/>
      <w:lvlJc w:val="left"/>
      <w:pPr>
        <w:ind w:left="1150" w:hanging="394"/>
      </w:pPr>
      <w:rPr>
        <w:rFonts w:hint="default"/>
        <w:lang w:val="ru-RU" w:eastAsia="en-US" w:bidi="ar-SA"/>
      </w:rPr>
    </w:lvl>
    <w:lvl w:ilvl="2" w:tplc="2946E6CA">
      <w:numFmt w:val="bullet"/>
      <w:lvlText w:val="•"/>
      <w:lvlJc w:val="left"/>
      <w:pPr>
        <w:ind w:left="2081" w:hanging="394"/>
      </w:pPr>
      <w:rPr>
        <w:rFonts w:hint="default"/>
        <w:lang w:val="ru-RU" w:eastAsia="en-US" w:bidi="ar-SA"/>
      </w:rPr>
    </w:lvl>
    <w:lvl w:ilvl="3" w:tplc="6BE23E52">
      <w:numFmt w:val="bullet"/>
      <w:lvlText w:val="•"/>
      <w:lvlJc w:val="left"/>
      <w:pPr>
        <w:ind w:left="3012" w:hanging="394"/>
      </w:pPr>
      <w:rPr>
        <w:rFonts w:hint="default"/>
        <w:lang w:val="ru-RU" w:eastAsia="en-US" w:bidi="ar-SA"/>
      </w:rPr>
    </w:lvl>
    <w:lvl w:ilvl="4" w:tplc="538C9E9C">
      <w:numFmt w:val="bullet"/>
      <w:lvlText w:val="•"/>
      <w:lvlJc w:val="left"/>
      <w:pPr>
        <w:ind w:left="3943" w:hanging="394"/>
      </w:pPr>
      <w:rPr>
        <w:rFonts w:hint="default"/>
        <w:lang w:val="ru-RU" w:eastAsia="en-US" w:bidi="ar-SA"/>
      </w:rPr>
    </w:lvl>
    <w:lvl w:ilvl="5" w:tplc="36B4EAF2">
      <w:numFmt w:val="bullet"/>
      <w:lvlText w:val="•"/>
      <w:lvlJc w:val="left"/>
      <w:pPr>
        <w:ind w:left="4874" w:hanging="394"/>
      </w:pPr>
      <w:rPr>
        <w:rFonts w:hint="default"/>
        <w:lang w:val="ru-RU" w:eastAsia="en-US" w:bidi="ar-SA"/>
      </w:rPr>
    </w:lvl>
    <w:lvl w:ilvl="6" w:tplc="F4728160">
      <w:numFmt w:val="bullet"/>
      <w:lvlText w:val="•"/>
      <w:lvlJc w:val="left"/>
      <w:pPr>
        <w:ind w:left="5805" w:hanging="394"/>
      </w:pPr>
      <w:rPr>
        <w:rFonts w:hint="default"/>
        <w:lang w:val="ru-RU" w:eastAsia="en-US" w:bidi="ar-SA"/>
      </w:rPr>
    </w:lvl>
    <w:lvl w:ilvl="7" w:tplc="AEB28C30">
      <w:numFmt w:val="bullet"/>
      <w:lvlText w:val="•"/>
      <w:lvlJc w:val="left"/>
      <w:pPr>
        <w:ind w:left="6736" w:hanging="394"/>
      </w:pPr>
      <w:rPr>
        <w:rFonts w:hint="default"/>
        <w:lang w:val="ru-RU" w:eastAsia="en-US" w:bidi="ar-SA"/>
      </w:rPr>
    </w:lvl>
    <w:lvl w:ilvl="8" w:tplc="A686F17C">
      <w:numFmt w:val="bullet"/>
      <w:lvlText w:val="•"/>
      <w:lvlJc w:val="left"/>
      <w:pPr>
        <w:ind w:left="7667" w:hanging="394"/>
      </w:pPr>
      <w:rPr>
        <w:rFonts w:hint="default"/>
        <w:lang w:val="ru-RU" w:eastAsia="en-US" w:bidi="ar-SA"/>
      </w:rPr>
    </w:lvl>
  </w:abstractNum>
  <w:abstractNum w:abstractNumId="1" w15:restartNumberingAfterBreak="0">
    <w:nsid w:val="25A96D4B"/>
    <w:multiLevelType w:val="hybridMultilevel"/>
    <w:tmpl w:val="3F9EE2A2"/>
    <w:lvl w:ilvl="0" w:tplc="17C8A8E0">
      <w:numFmt w:val="bullet"/>
      <w:lvlText w:val="-"/>
      <w:lvlJc w:val="left"/>
      <w:pPr>
        <w:ind w:left="219" w:hanging="2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 w:tplc="12A6EA3C">
      <w:numFmt w:val="bullet"/>
      <w:lvlText w:val="-"/>
      <w:lvlJc w:val="left"/>
      <w:pPr>
        <w:ind w:left="219" w:hanging="39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2" w:tplc="8042C310">
      <w:numFmt w:val="bullet"/>
      <w:lvlText w:val="•"/>
      <w:lvlJc w:val="left"/>
      <w:pPr>
        <w:ind w:left="2081" w:hanging="394"/>
      </w:pPr>
      <w:rPr>
        <w:rFonts w:hint="default"/>
        <w:lang w:val="ru-RU" w:eastAsia="en-US" w:bidi="ar-SA"/>
      </w:rPr>
    </w:lvl>
    <w:lvl w:ilvl="3" w:tplc="E93C42BE">
      <w:numFmt w:val="bullet"/>
      <w:lvlText w:val="•"/>
      <w:lvlJc w:val="left"/>
      <w:pPr>
        <w:ind w:left="3012" w:hanging="394"/>
      </w:pPr>
      <w:rPr>
        <w:rFonts w:hint="default"/>
        <w:lang w:val="ru-RU" w:eastAsia="en-US" w:bidi="ar-SA"/>
      </w:rPr>
    </w:lvl>
    <w:lvl w:ilvl="4" w:tplc="DB94619C">
      <w:numFmt w:val="bullet"/>
      <w:lvlText w:val="•"/>
      <w:lvlJc w:val="left"/>
      <w:pPr>
        <w:ind w:left="3943" w:hanging="394"/>
      </w:pPr>
      <w:rPr>
        <w:rFonts w:hint="default"/>
        <w:lang w:val="ru-RU" w:eastAsia="en-US" w:bidi="ar-SA"/>
      </w:rPr>
    </w:lvl>
    <w:lvl w:ilvl="5" w:tplc="185867D8">
      <w:numFmt w:val="bullet"/>
      <w:lvlText w:val="•"/>
      <w:lvlJc w:val="left"/>
      <w:pPr>
        <w:ind w:left="4874" w:hanging="394"/>
      </w:pPr>
      <w:rPr>
        <w:rFonts w:hint="default"/>
        <w:lang w:val="ru-RU" w:eastAsia="en-US" w:bidi="ar-SA"/>
      </w:rPr>
    </w:lvl>
    <w:lvl w:ilvl="6" w:tplc="44062686">
      <w:numFmt w:val="bullet"/>
      <w:lvlText w:val="•"/>
      <w:lvlJc w:val="left"/>
      <w:pPr>
        <w:ind w:left="5805" w:hanging="394"/>
      </w:pPr>
      <w:rPr>
        <w:rFonts w:hint="default"/>
        <w:lang w:val="ru-RU" w:eastAsia="en-US" w:bidi="ar-SA"/>
      </w:rPr>
    </w:lvl>
    <w:lvl w:ilvl="7" w:tplc="2C1A2DDE">
      <w:numFmt w:val="bullet"/>
      <w:lvlText w:val="•"/>
      <w:lvlJc w:val="left"/>
      <w:pPr>
        <w:ind w:left="6736" w:hanging="394"/>
      </w:pPr>
      <w:rPr>
        <w:rFonts w:hint="default"/>
        <w:lang w:val="ru-RU" w:eastAsia="en-US" w:bidi="ar-SA"/>
      </w:rPr>
    </w:lvl>
    <w:lvl w:ilvl="8" w:tplc="E4F4F56E">
      <w:numFmt w:val="bullet"/>
      <w:lvlText w:val="•"/>
      <w:lvlJc w:val="left"/>
      <w:pPr>
        <w:ind w:left="7667" w:hanging="394"/>
      </w:pPr>
      <w:rPr>
        <w:rFonts w:hint="default"/>
        <w:lang w:val="ru-RU" w:eastAsia="en-US" w:bidi="ar-SA"/>
      </w:rPr>
    </w:lvl>
  </w:abstractNum>
  <w:abstractNum w:abstractNumId="2" w15:restartNumberingAfterBreak="0">
    <w:nsid w:val="39CE4E54"/>
    <w:multiLevelType w:val="hybridMultilevel"/>
    <w:tmpl w:val="8640ACFA"/>
    <w:lvl w:ilvl="0" w:tplc="7EE81916">
      <w:start w:val="1"/>
      <w:numFmt w:val="decimal"/>
      <w:lvlText w:val="%1)"/>
      <w:lvlJc w:val="left"/>
      <w:pPr>
        <w:ind w:left="110" w:hanging="53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ru-RU" w:eastAsia="en-US" w:bidi="ar-SA"/>
      </w:rPr>
    </w:lvl>
    <w:lvl w:ilvl="1" w:tplc="DF0A4252">
      <w:numFmt w:val="bullet"/>
      <w:lvlText w:val="•"/>
      <w:lvlJc w:val="left"/>
      <w:pPr>
        <w:ind w:left="801" w:hanging="538"/>
      </w:pPr>
      <w:rPr>
        <w:rFonts w:hint="default"/>
        <w:lang w:val="ru-RU" w:eastAsia="en-US" w:bidi="ar-SA"/>
      </w:rPr>
    </w:lvl>
    <w:lvl w:ilvl="2" w:tplc="D616B5E4">
      <w:numFmt w:val="bullet"/>
      <w:lvlText w:val="•"/>
      <w:lvlJc w:val="left"/>
      <w:pPr>
        <w:ind w:left="1483" w:hanging="538"/>
      </w:pPr>
      <w:rPr>
        <w:rFonts w:hint="default"/>
        <w:lang w:val="ru-RU" w:eastAsia="en-US" w:bidi="ar-SA"/>
      </w:rPr>
    </w:lvl>
    <w:lvl w:ilvl="3" w:tplc="94669800">
      <w:numFmt w:val="bullet"/>
      <w:lvlText w:val="•"/>
      <w:lvlJc w:val="left"/>
      <w:pPr>
        <w:ind w:left="2165" w:hanging="538"/>
      </w:pPr>
      <w:rPr>
        <w:rFonts w:hint="default"/>
        <w:lang w:val="ru-RU" w:eastAsia="en-US" w:bidi="ar-SA"/>
      </w:rPr>
    </w:lvl>
    <w:lvl w:ilvl="4" w:tplc="B4BE5388">
      <w:numFmt w:val="bullet"/>
      <w:lvlText w:val="•"/>
      <w:lvlJc w:val="left"/>
      <w:pPr>
        <w:ind w:left="2846" w:hanging="538"/>
      </w:pPr>
      <w:rPr>
        <w:rFonts w:hint="default"/>
        <w:lang w:val="ru-RU" w:eastAsia="en-US" w:bidi="ar-SA"/>
      </w:rPr>
    </w:lvl>
    <w:lvl w:ilvl="5" w:tplc="087CEA40">
      <w:numFmt w:val="bullet"/>
      <w:lvlText w:val="•"/>
      <w:lvlJc w:val="left"/>
      <w:pPr>
        <w:ind w:left="3528" w:hanging="538"/>
      </w:pPr>
      <w:rPr>
        <w:rFonts w:hint="default"/>
        <w:lang w:val="ru-RU" w:eastAsia="en-US" w:bidi="ar-SA"/>
      </w:rPr>
    </w:lvl>
    <w:lvl w:ilvl="6" w:tplc="16365AF8">
      <w:numFmt w:val="bullet"/>
      <w:lvlText w:val="•"/>
      <w:lvlJc w:val="left"/>
      <w:pPr>
        <w:ind w:left="4210" w:hanging="538"/>
      </w:pPr>
      <w:rPr>
        <w:rFonts w:hint="default"/>
        <w:lang w:val="ru-RU" w:eastAsia="en-US" w:bidi="ar-SA"/>
      </w:rPr>
    </w:lvl>
    <w:lvl w:ilvl="7" w:tplc="71843738">
      <w:numFmt w:val="bullet"/>
      <w:lvlText w:val="•"/>
      <w:lvlJc w:val="left"/>
      <w:pPr>
        <w:ind w:left="4891" w:hanging="538"/>
      </w:pPr>
      <w:rPr>
        <w:rFonts w:hint="default"/>
        <w:lang w:val="ru-RU" w:eastAsia="en-US" w:bidi="ar-SA"/>
      </w:rPr>
    </w:lvl>
    <w:lvl w:ilvl="8" w:tplc="C56C6806">
      <w:numFmt w:val="bullet"/>
      <w:lvlText w:val="•"/>
      <w:lvlJc w:val="left"/>
      <w:pPr>
        <w:ind w:left="5573" w:hanging="538"/>
      </w:pPr>
      <w:rPr>
        <w:rFonts w:hint="default"/>
        <w:lang w:val="ru-RU" w:eastAsia="en-US" w:bidi="ar-SA"/>
      </w:rPr>
    </w:lvl>
  </w:abstractNum>
  <w:abstractNum w:abstractNumId="3" w15:restartNumberingAfterBreak="0">
    <w:nsid w:val="40106220"/>
    <w:multiLevelType w:val="hybridMultilevel"/>
    <w:tmpl w:val="605AF944"/>
    <w:lvl w:ilvl="0" w:tplc="0CFA2C0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0D31635"/>
    <w:multiLevelType w:val="hybridMultilevel"/>
    <w:tmpl w:val="2272E650"/>
    <w:lvl w:ilvl="0" w:tplc="410A75B8">
      <w:start w:val="6"/>
      <w:numFmt w:val="decimal"/>
      <w:lvlText w:val="%1)"/>
      <w:lvlJc w:val="left"/>
      <w:pPr>
        <w:ind w:left="110" w:hanging="2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ru-RU" w:eastAsia="en-US" w:bidi="ar-SA"/>
      </w:rPr>
    </w:lvl>
    <w:lvl w:ilvl="1" w:tplc="957E6B3A">
      <w:numFmt w:val="bullet"/>
      <w:lvlText w:val="•"/>
      <w:lvlJc w:val="left"/>
      <w:pPr>
        <w:ind w:left="801" w:hanging="264"/>
      </w:pPr>
      <w:rPr>
        <w:rFonts w:hint="default"/>
        <w:lang w:val="ru-RU" w:eastAsia="en-US" w:bidi="ar-SA"/>
      </w:rPr>
    </w:lvl>
    <w:lvl w:ilvl="2" w:tplc="EB06DAB6">
      <w:numFmt w:val="bullet"/>
      <w:lvlText w:val="•"/>
      <w:lvlJc w:val="left"/>
      <w:pPr>
        <w:ind w:left="1483" w:hanging="264"/>
      </w:pPr>
      <w:rPr>
        <w:rFonts w:hint="default"/>
        <w:lang w:val="ru-RU" w:eastAsia="en-US" w:bidi="ar-SA"/>
      </w:rPr>
    </w:lvl>
    <w:lvl w:ilvl="3" w:tplc="00647DC0">
      <w:numFmt w:val="bullet"/>
      <w:lvlText w:val="•"/>
      <w:lvlJc w:val="left"/>
      <w:pPr>
        <w:ind w:left="2165" w:hanging="264"/>
      </w:pPr>
      <w:rPr>
        <w:rFonts w:hint="default"/>
        <w:lang w:val="ru-RU" w:eastAsia="en-US" w:bidi="ar-SA"/>
      </w:rPr>
    </w:lvl>
    <w:lvl w:ilvl="4" w:tplc="96B6672E">
      <w:numFmt w:val="bullet"/>
      <w:lvlText w:val="•"/>
      <w:lvlJc w:val="left"/>
      <w:pPr>
        <w:ind w:left="2846" w:hanging="264"/>
      </w:pPr>
      <w:rPr>
        <w:rFonts w:hint="default"/>
        <w:lang w:val="ru-RU" w:eastAsia="en-US" w:bidi="ar-SA"/>
      </w:rPr>
    </w:lvl>
    <w:lvl w:ilvl="5" w:tplc="C27A3524">
      <w:numFmt w:val="bullet"/>
      <w:lvlText w:val="•"/>
      <w:lvlJc w:val="left"/>
      <w:pPr>
        <w:ind w:left="3528" w:hanging="264"/>
      </w:pPr>
      <w:rPr>
        <w:rFonts w:hint="default"/>
        <w:lang w:val="ru-RU" w:eastAsia="en-US" w:bidi="ar-SA"/>
      </w:rPr>
    </w:lvl>
    <w:lvl w:ilvl="6" w:tplc="03F29386">
      <w:numFmt w:val="bullet"/>
      <w:lvlText w:val="•"/>
      <w:lvlJc w:val="left"/>
      <w:pPr>
        <w:ind w:left="4210" w:hanging="264"/>
      </w:pPr>
      <w:rPr>
        <w:rFonts w:hint="default"/>
        <w:lang w:val="ru-RU" w:eastAsia="en-US" w:bidi="ar-SA"/>
      </w:rPr>
    </w:lvl>
    <w:lvl w:ilvl="7" w:tplc="E0FA5A26">
      <w:numFmt w:val="bullet"/>
      <w:lvlText w:val="•"/>
      <w:lvlJc w:val="left"/>
      <w:pPr>
        <w:ind w:left="4891" w:hanging="264"/>
      </w:pPr>
      <w:rPr>
        <w:rFonts w:hint="default"/>
        <w:lang w:val="ru-RU" w:eastAsia="en-US" w:bidi="ar-SA"/>
      </w:rPr>
    </w:lvl>
    <w:lvl w:ilvl="8" w:tplc="B4F6E40E">
      <w:numFmt w:val="bullet"/>
      <w:lvlText w:val="•"/>
      <w:lvlJc w:val="left"/>
      <w:pPr>
        <w:ind w:left="5573" w:hanging="264"/>
      </w:pPr>
      <w:rPr>
        <w:rFonts w:hint="default"/>
        <w:lang w:val="ru-RU" w:eastAsia="en-US" w:bidi="ar-SA"/>
      </w:rPr>
    </w:lvl>
  </w:abstractNum>
  <w:abstractNum w:abstractNumId="5" w15:restartNumberingAfterBreak="0">
    <w:nsid w:val="5E540A44"/>
    <w:multiLevelType w:val="hybridMultilevel"/>
    <w:tmpl w:val="2C4CE97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B13206"/>
    <w:multiLevelType w:val="hybridMultilevel"/>
    <w:tmpl w:val="6CF0A0E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B076D7"/>
    <w:rsid w:val="00000897"/>
    <w:rsid w:val="00017861"/>
    <w:rsid w:val="000529EE"/>
    <w:rsid w:val="000F7208"/>
    <w:rsid w:val="0011764A"/>
    <w:rsid w:val="00153FCD"/>
    <w:rsid w:val="0016079D"/>
    <w:rsid w:val="0027188C"/>
    <w:rsid w:val="002B4789"/>
    <w:rsid w:val="003019E1"/>
    <w:rsid w:val="00334D92"/>
    <w:rsid w:val="00362362"/>
    <w:rsid w:val="003D1D23"/>
    <w:rsid w:val="004866D3"/>
    <w:rsid w:val="004A50B8"/>
    <w:rsid w:val="004A6255"/>
    <w:rsid w:val="005528E3"/>
    <w:rsid w:val="00575ECA"/>
    <w:rsid w:val="005968A7"/>
    <w:rsid w:val="00625F63"/>
    <w:rsid w:val="0063149D"/>
    <w:rsid w:val="00674A3D"/>
    <w:rsid w:val="006D2562"/>
    <w:rsid w:val="006D4714"/>
    <w:rsid w:val="006E43D8"/>
    <w:rsid w:val="0074120F"/>
    <w:rsid w:val="0076177F"/>
    <w:rsid w:val="00785763"/>
    <w:rsid w:val="00931503"/>
    <w:rsid w:val="00936E08"/>
    <w:rsid w:val="00984145"/>
    <w:rsid w:val="00A5456D"/>
    <w:rsid w:val="00A7381B"/>
    <w:rsid w:val="00A776B8"/>
    <w:rsid w:val="00B076D7"/>
    <w:rsid w:val="00B44F4A"/>
    <w:rsid w:val="00B60343"/>
    <w:rsid w:val="00BD6560"/>
    <w:rsid w:val="00CF6CF3"/>
    <w:rsid w:val="00D35641"/>
    <w:rsid w:val="00D917F3"/>
    <w:rsid w:val="00DA54A7"/>
    <w:rsid w:val="00E52C09"/>
    <w:rsid w:val="00E76B8A"/>
    <w:rsid w:val="00E81FF9"/>
    <w:rsid w:val="00F33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09B15A3-89AE-40F0-B0A3-298F1DE01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B076D7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next w:val="a"/>
    <w:link w:val="10"/>
    <w:uiPriority w:val="99"/>
    <w:qFormat/>
    <w:rsid w:val="00D35641"/>
    <w:pPr>
      <w:widowControl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076D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076D7"/>
    <w:pPr>
      <w:ind w:left="219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rsid w:val="00B076D7"/>
    <w:pPr>
      <w:ind w:left="219" w:right="234" w:firstLine="710"/>
      <w:jc w:val="both"/>
    </w:pPr>
  </w:style>
  <w:style w:type="paragraph" w:customStyle="1" w:styleId="TableParagraph">
    <w:name w:val="Table Paragraph"/>
    <w:basedOn w:val="a"/>
    <w:uiPriority w:val="1"/>
    <w:qFormat/>
    <w:rsid w:val="00B076D7"/>
    <w:pPr>
      <w:ind w:left="110"/>
    </w:pPr>
  </w:style>
  <w:style w:type="paragraph" w:styleId="a5">
    <w:name w:val="Balloon Text"/>
    <w:basedOn w:val="a"/>
    <w:link w:val="a6"/>
    <w:uiPriority w:val="99"/>
    <w:semiHidden/>
    <w:unhideWhenUsed/>
    <w:rsid w:val="005528E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528E3"/>
    <w:rPr>
      <w:rFonts w:ascii="Tahoma" w:eastAsia="Times New Roman" w:hAnsi="Tahoma" w:cs="Tahoma"/>
      <w:sz w:val="16"/>
      <w:szCs w:val="16"/>
      <w:lang w:val="ru-RU"/>
    </w:rPr>
  </w:style>
  <w:style w:type="character" w:styleId="a7">
    <w:name w:val="Hyperlink"/>
    <w:basedOn w:val="a0"/>
    <w:uiPriority w:val="99"/>
    <w:unhideWhenUsed/>
    <w:rsid w:val="005528E3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9"/>
    <w:rsid w:val="00D35641"/>
    <w:rPr>
      <w:rFonts w:ascii="Arial" w:hAnsi="Arial" w:cs="Arial"/>
      <w:b/>
      <w:bCs/>
      <w:color w:val="26282F"/>
      <w:sz w:val="24"/>
      <w:szCs w:val="24"/>
      <w:lang w:val="ru-RU"/>
    </w:rPr>
  </w:style>
  <w:style w:type="paragraph" w:styleId="a8">
    <w:name w:val="No Spacing"/>
    <w:uiPriority w:val="1"/>
    <w:qFormat/>
    <w:rsid w:val="004A50B8"/>
    <w:pPr>
      <w:widowControl/>
      <w:suppressAutoHyphens/>
      <w:autoSpaceDE/>
      <w:autoSpaceDN/>
    </w:pPr>
    <w:rPr>
      <w:rFonts w:ascii="Times New Roman" w:eastAsia="Calibri" w:hAnsi="Times New Roman" w:cs="Times New Roman"/>
      <w:sz w:val="28"/>
      <w:lang w:val="ru-RU" w:eastAsia="zh-CN"/>
    </w:rPr>
  </w:style>
  <w:style w:type="table" w:styleId="a9">
    <w:name w:val="Table Grid"/>
    <w:basedOn w:val="a1"/>
    <w:uiPriority w:val="59"/>
    <w:rsid w:val="004A50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uiPriority w:val="99"/>
    <w:rsid w:val="00BD6560"/>
    <w:pPr>
      <w:widowControl/>
      <w:suppressAutoHyphens/>
      <w:autoSpaceDN/>
      <w:ind w:firstLine="720"/>
    </w:pPr>
    <w:rPr>
      <w:rFonts w:ascii="Arial" w:eastAsia="Times New Roman" w:hAnsi="Arial" w:cs="Arial"/>
      <w:sz w:val="20"/>
      <w:szCs w:val="20"/>
      <w:lang w:val="ru-RU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582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358750&amp;date=25.06.2021&amp;demo=1&amp;dst=100512&amp;fld=134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E596ED-6B5D-4DBB-AF4F-CDA7672A1B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2381</Words>
  <Characters>13572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Михайлин Антон Игоревич</dc:creator>
  <cp:lastModifiedBy>User</cp:lastModifiedBy>
  <cp:revision>26</cp:revision>
  <cp:lastPrinted>2023-11-09T02:50:00Z</cp:lastPrinted>
  <dcterms:created xsi:type="dcterms:W3CDTF">2021-09-30T08:45:00Z</dcterms:created>
  <dcterms:modified xsi:type="dcterms:W3CDTF">2024-12-16T06:26:00Z</dcterms:modified>
</cp:coreProperties>
</file>