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CB" w:rsidRPr="007050AA" w:rsidRDefault="00024EAB" w:rsidP="00F705CB">
      <w:pPr>
        <w:pStyle w:val="1"/>
        <w:jc w:val="right"/>
        <w:rPr>
          <w:rFonts w:ascii="Times New Roman" w:hAnsi="Times New Roman"/>
          <w:b w:val="0"/>
          <w:bCs w:val="0"/>
        </w:rPr>
      </w:pPr>
      <w:r w:rsidRPr="007050AA">
        <w:rPr>
          <w:rFonts w:ascii="Times New Roman" w:hAnsi="Times New Roman"/>
          <w:b w:val="0"/>
          <w:bCs w:val="0"/>
        </w:rPr>
        <w:t>ПРОЕКТ</w:t>
      </w:r>
    </w:p>
    <w:p w:rsidR="007050AA" w:rsidRDefault="007050AA" w:rsidP="00F705CB">
      <w:pPr>
        <w:pStyle w:val="1"/>
        <w:rPr>
          <w:rFonts w:ascii="Times New Roman" w:hAnsi="Times New Roman"/>
          <w:b w:val="0"/>
          <w:bCs w:val="0"/>
        </w:rPr>
      </w:pPr>
    </w:p>
    <w:p w:rsidR="007050AA" w:rsidRDefault="007050AA" w:rsidP="00F705CB">
      <w:pPr>
        <w:pStyle w:val="1"/>
        <w:rPr>
          <w:rFonts w:ascii="Times New Roman" w:hAnsi="Times New Roman"/>
          <w:b w:val="0"/>
          <w:bCs w:val="0"/>
        </w:rPr>
      </w:pPr>
    </w:p>
    <w:p w:rsidR="00F705CB" w:rsidRPr="007050AA" w:rsidRDefault="00F705CB" w:rsidP="00F705CB">
      <w:pPr>
        <w:pStyle w:val="1"/>
        <w:rPr>
          <w:rFonts w:ascii="Times New Roman" w:hAnsi="Times New Roman"/>
          <w:b w:val="0"/>
          <w:bCs w:val="0"/>
          <w:sz w:val="28"/>
          <w:szCs w:val="28"/>
        </w:rPr>
      </w:pPr>
      <w:r w:rsidRPr="007050AA">
        <w:rPr>
          <w:rFonts w:ascii="Times New Roman" w:hAnsi="Times New Roman"/>
          <w:b w:val="0"/>
          <w:bCs w:val="0"/>
          <w:sz w:val="28"/>
          <w:szCs w:val="28"/>
        </w:rPr>
        <w:t>ПОСТАНОВЛЕНИЕ</w:t>
      </w:r>
    </w:p>
    <w:p w:rsidR="007050AA" w:rsidRPr="007050AA" w:rsidRDefault="00F705CB" w:rsidP="00F705CB">
      <w:pPr>
        <w:pStyle w:val="aa"/>
        <w:ind w:firstLine="720"/>
        <w:jc w:val="center"/>
        <w:rPr>
          <w:rFonts w:ascii="Times New Roman" w:hAnsi="Times New Roman"/>
          <w:sz w:val="28"/>
          <w:szCs w:val="28"/>
        </w:rPr>
      </w:pPr>
      <w:r w:rsidRPr="007050AA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</w:t>
      </w:r>
    </w:p>
    <w:p w:rsidR="007050AA" w:rsidRPr="007050AA" w:rsidRDefault="00F705CB" w:rsidP="00F705CB">
      <w:pPr>
        <w:pStyle w:val="aa"/>
        <w:ind w:firstLine="720"/>
        <w:jc w:val="center"/>
        <w:rPr>
          <w:rFonts w:ascii="Times New Roman" w:hAnsi="Times New Roman"/>
          <w:sz w:val="28"/>
          <w:szCs w:val="28"/>
        </w:rPr>
      </w:pPr>
      <w:r w:rsidRPr="007050AA">
        <w:rPr>
          <w:rFonts w:ascii="Times New Roman" w:hAnsi="Times New Roman"/>
          <w:sz w:val="28"/>
          <w:szCs w:val="28"/>
        </w:rPr>
        <w:t xml:space="preserve">(ущерба) охраняемым законом ценностям при осуществлении </w:t>
      </w:r>
    </w:p>
    <w:p w:rsidR="007050AA" w:rsidRPr="007050AA" w:rsidRDefault="00F705CB" w:rsidP="00F705CB">
      <w:pPr>
        <w:pStyle w:val="aa"/>
        <w:ind w:firstLine="720"/>
        <w:jc w:val="center"/>
        <w:rPr>
          <w:rFonts w:ascii="Times New Roman" w:hAnsi="Times New Roman"/>
          <w:sz w:val="28"/>
          <w:szCs w:val="28"/>
        </w:rPr>
      </w:pPr>
      <w:r w:rsidRPr="007050AA">
        <w:rPr>
          <w:rFonts w:ascii="Times New Roman" w:hAnsi="Times New Roman"/>
          <w:sz w:val="28"/>
          <w:szCs w:val="28"/>
        </w:rPr>
        <w:t xml:space="preserve">муниципального жилищного контроля (надзора) на территории </w:t>
      </w:r>
    </w:p>
    <w:p w:rsidR="00F705CB" w:rsidRPr="007050AA" w:rsidRDefault="00F705CB" w:rsidP="00F705CB">
      <w:pPr>
        <w:pStyle w:val="aa"/>
        <w:ind w:firstLine="720"/>
        <w:jc w:val="center"/>
        <w:rPr>
          <w:rFonts w:ascii="Times New Roman" w:hAnsi="Times New Roman"/>
          <w:i/>
          <w:sz w:val="28"/>
          <w:szCs w:val="28"/>
        </w:rPr>
      </w:pPr>
      <w:r w:rsidRPr="007050AA">
        <w:rPr>
          <w:rFonts w:ascii="Times New Roman" w:hAnsi="Times New Roman"/>
          <w:sz w:val="28"/>
          <w:szCs w:val="28"/>
        </w:rPr>
        <w:t>Нововаршавского муниципального района Омской области</w:t>
      </w:r>
      <w:r w:rsidR="007050AA" w:rsidRPr="007050AA">
        <w:rPr>
          <w:rFonts w:ascii="Times New Roman" w:hAnsi="Times New Roman"/>
          <w:sz w:val="28"/>
          <w:szCs w:val="28"/>
        </w:rPr>
        <w:t xml:space="preserve"> </w:t>
      </w:r>
      <w:r w:rsidRPr="007050AA">
        <w:rPr>
          <w:rFonts w:ascii="Times New Roman" w:hAnsi="Times New Roman"/>
          <w:sz w:val="28"/>
          <w:szCs w:val="28"/>
        </w:rPr>
        <w:t>на 2025 год.</w:t>
      </w:r>
    </w:p>
    <w:p w:rsidR="00F705CB" w:rsidRPr="007050AA" w:rsidRDefault="00F705CB" w:rsidP="00F705CB">
      <w:pPr>
        <w:rPr>
          <w:rFonts w:ascii="Times New Roman" w:hAnsi="Times New Roman" w:cs="Times New Roman"/>
          <w:sz w:val="28"/>
          <w:szCs w:val="28"/>
        </w:rPr>
      </w:pPr>
    </w:p>
    <w:p w:rsidR="00F705CB" w:rsidRPr="007050AA" w:rsidRDefault="00F705CB" w:rsidP="00F705CB">
      <w:pPr>
        <w:rPr>
          <w:rFonts w:ascii="Times New Roman" w:hAnsi="Times New Roman" w:cs="Times New Roman"/>
          <w:sz w:val="28"/>
          <w:szCs w:val="28"/>
        </w:rPr>
      </w:pPr>
    </w:p>
    <w:p w:rsidR="00F705CB" w:rsidRPr="007050AA" w:rsidRDefault="00F705CB" w:rsidP="00F705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0AA">
        <w:rPr>
          <w:rFonts w:ascii="Times New Roman" w:hAnsi="Times New Roman" w:cs="Times New Roman"/>
          <w:sz w:val="28"/>
          <w:szCs w:val="28"/>
        </w:rPr>
        <w:t>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статьёй 30 Устава Нововаршавского муницип</w:t>
      </w:r>
      <w:r w:rsidR="007050AA" w:rsidRPr="007050AA">
        <w:rPr>
          <w:rFonts w:ascii="Times New Roman" w:hAnsi="Times New Roman" w:cs="Times New Roman"/>
          <w:sz w:val="28"/>
          <w:szCs w:val="28"/>
        </w:rPr>
        <w:t>ального района Омской области, ПОСТАНОВЛЯЮ</w:t>
      </w:r>
      <w:r w:rsidRPr="007050A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05CB" w:rsidRPr="007050AA" w:rsidRDefault="00F705CB" w:rsidP="00F70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AA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(надзора) на территории Нововаршавского муниципального района Омской области на 2025 год согласно приложению. </w:t>
      </w:r>
    </w:p>
    <w:p w:rsidR="00F705CB" w:rsidRPr="007050AA" w:rsidRDefault="00F705CB" w:rsidP="00F705CB">
      <w:pPr>
        <w:pStyle w:val="a8"/>
        <w:shd w:val="clear" w:color="auto" w:fill="FFFFFF" w:themeFill="background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50AA">
        <w:rPr>
          <w:sz w:val="28"/>
          <w:szCs w:val="28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F705CB" w:rsidRPr="007050AA" w:rsidRDefault="00F705CB" w:rsidP="00F705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50AA">
        <w:rPr>
          <w:rFonts w:ascii="Times New Roman" w:hAnsi="Times New Roman" w:cs="Times New Roman"/>
          <w:sz w:val="28"/>
          <w:szCs w:val="28"/>
        </w:rPr>
        <w:t xml:space="preserve">3. </w:t>
      </w:r>
      <w:bookmarkStart w:id="0" w:name="sub_1"/>
      <w:r w:rsidRPr="007050A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председателя комитета имущественных и земельных отношений Администрации муниципального района Омской области.</w:t>
      </w:r>
    </w:p>
    <w:p w:rsidR="00F705CB" w:rsidRPr="007050AA" w:rsidRDefault="00F705CB" w:rsidP="00F70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5CB" w:rsidRPr="007050AA" w:rsidRDefault="00F705CB" w:rsidP="00F705CB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705CB" w:rsidRPr="007050AA" w:rsidRDefault="00F705CB" w:rsidP="00F705CB">
      <w:pPr>
        <w:jc w:val="both"/>
        <w:rPr>
          <w:rFonts w:ascii="Times New Roman" w:hAnsi="Times New Roman" w:cs="Times New Roman"/>
          <w:sz w:val="28"/>
          <w:szCs w:val="28"/>
        </w:rPr>
      </w:pPr>
      <w:r w:rsidRPr="007050AA">
        <w:rPr>
          <w:rFonts w:ascii="Times New Roman" w:hAnsi="Times New Roman" w:cs="Times New Roman"/>
          <w:sz w:val="28"/>
          <w:szCs w:val="28"/>
        </w:rPr>
        <w:t xml:space="preserve">Глава Нововаршавского </w:t>
      </w:r>
    </w:p>
    <w:p w:rsidR="00F705CB" w:rsidRPr="007050AA" w:rsidRDefault="00F705CB" w:rsidP="00F705CB">
      <w:pPr>
        <w:jc w:val="both"/>
        <w:rPr>
          <w:rFonts w:ascii="Times New Roman" w:hAnsi="Times New Roman" w:cs="Times New Roman"/>
          <w:sz w:val="28"/>
          <w:szCs w:val="28"/>
        </w:rPr>
      </w:pPr>
      <w:r w:rsidRPr="007050A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705CB" w:rsidRPr="007050AA" w:rsidRDefault="00F705CB" w:rsidP="00F705CB">
      <w:pPr>
        <w:jc w:val="both"/>
        <w:rPr>
          <w:rFonts w:ascii="Times New Roman" w:hAnsi="Times New Roman" w:cs="Times New Roman"/>
          <w:sz w:val="28"/>
          <w:szCs w:val="28"/>
        </w:rPr>
      </w:pPr>
      <w:r w:rsidRPr="007050AA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</w:t>
      </w:r>
      <w:r w:rsidR="007050A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50AA">
        <w:rPr>
          <w:rFonts w:ascii="Times New Roman" w:hAnsi="Times New Roman" w:cs="Times New Roman"/>
          <w:sz w:val="28"/>
          <w:szCs w:val="28"/>
        </w:rPr>
        <w:t>В.А. Шефер</w:t>
      </w:r>
    </w:p>
    <w:p w:rsidR="00F705CB" w:rsidRPr="007050AA" w:rsidRDefault="00F705CB" w:rsidP="00F70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5CB" w:rsidRPr="007050AA" w:rsidRDefault="00F705CB" w:rsidP="00F705CB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010101"/>
          <w:sz w:val="28"/>
          <w:szCs w:val="28"/>
        </w:rPr>
      </w:pPr>
    </w:p>
    <w:p w:rsidR="00F705CB" w:rsidRPr="007050AA" w:rsidRDefault="00F705CB" w:rsidP="00F70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50AA" w:rsidRPr="00F705CB" w:rsidRDefault="007050AA" w:rsidP="00F705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575" w:rsidRDefault="00DA3F88" w:rsidP="00DA3F88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10101"/>
        </w:rPr>
      </w:pPr>
      <w:r w:rsidRPr="001D4F61">
        <w:rPr>
          <w:rFonts w:ascii="Times New Roman" w:hAnsi="Times New Roman" w:cs="Times New Roman"/>
          <w:bCs w:val="0"/>
          <w:color w:val="010101"/>
        </w:rPr>
        <w:lastRenderedPageBreak/>
        <w:t>Программа профилакт</w:t>
      </w:r>
      <w:bookmarkStart w:id="1" w:name="_GoBack"/>
      <w:bookmarkEnd w:id="1"/>
      <w:r w:rsidRPr="001D4F61">
        <w:rPr>
          <w:rFonts w:ascii="Times New Roman" w:hAnsi="Times New Roman" w:cs="Times New Roman"/>
          <w:bCs w:val="0"/>
          <w:color w:val="010101"/>
        </w:rPr>
        <w:t xml:space="preserve">ики рисков причинения вреда (ущерба) </w:t>
      </w:r>
    </w:p>
    <w:p w:rsidR="006D4575" w:rsidRDefault="00DA3F88" w:rsidP="00DA3F88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10101"/>
        </w:rPr>
      </w:pPr>
      <w:r w:rsidRPr="001D4F61">
        <w:rPr>
          <w:rFonts w:ascii="Times New Roman" w:hAnsi="Times New Roman" w:cs="Times New Roman"/>
          <w:bCs w:val="0"/>
          <w:color w:val="010101"/>
        </w:rPr>
        <w:t xml:space="preserve">охраняемым законом ценностям </w:t>
      </w:r>
      <w:r w:rsidR="006D4575">
        <w:rPr>
          <w:rFonts w:ascii="Times New Roman" w:hAnsi="Times New Roman" w:cs="Times New Roman"/>
          <w:bCs w:val="0"/>
          <w:color w:val="010101"/>
        </w:rPr>
        <w:t>при</w:t>
      </w:r>
      <w:r w:rsidRPr="001D4F61">
        <w:rPr>
          <w:rFonts w:ascii="Times New Roman" w:hAnsi="Times New Roman" w:cs="Times New Roman"/>
          <w:bCs w:val="0"/>
          <w:color w:val="010101"/>
        </w:rPr>
        <w:t xml:space="preserve"> </w:t>
      </w:r>
      <w:r w:rsidR="006D4575">
        <w:rPr>
          <w:rFonts w:ascii="Times New Roman" w:hAnsi="Times New Roman" w:cs="Times New Roman"/>
          <w:bCs w:val="0"/>
          <w:color w:val="010101"/>
        </w:rPr>
        <w:t>осуществлении</w:t>
      </w:r>
      <w:r w:rsidRPr="001D4F61">
        <w:rPr>
          <w:rFonts w:ascii="Times New Roman" w:hAnsi="Times New Roman" w:cs="Times New Roman"/>
          <w:bCs w:val="0"/>
          <w:color w:val="010101"/>
        </w:rPr>
        <w:t xml:space="preserve"> муниципального </w:t>
      </w:r>
    </w:p>
    <w:p w:rsidR="00DA3F88" w:rsidRPr="001D4F61" w:rsidRDefault="00DA3F88" w:rsidP="00DA3F88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10101"/>
        </w:rPr>
      </w:pPr>
      <w:r w:rsidRPr="001D4F61">
        <w:rPr>
          <w:rFonts w:ascii="Times New Roman" w:hAnsi="Times New Roman" w:cs="Times New Roman"/>
          <w:bCs w:val="0"/>
          <w:color w:val="010101"/>
        </w:rPr>
        <w:t xml:space="preserve">жилищного контроля на территории </w:t>
      </w:r>
      <w:r w:rsidR="001D4F61" w:rsidRPr="001D4F61">
        <w:rPr>
          <w:rFonts w:ascii="Times New Roman" w:hAnsi="Times New Roman" w:cs="Times New Roman"/>
          <w:bCs w:val="0"/>
          <w:color w:val="010101"/>
        </w:rPr>
        <w:t xml:space="preserve">Нововаршавского </w:t>
      </w:r>
      <w:r w:rsidRPr="001D4F61">
        <w:rPr>
          <w:rFonts w:ascii="Times New Roman" w:hAnsi="Times New Roman" w:cs="Times New Roman"/>
          <w:bCs w:val="0"/>
          <w:color w:val="010101"/>
        </w:rPr>
        <w:t xml:space="preserve">муниципального </w:t>
      </w:r>
      <w:r w:rsidR="001D4F61" w:rsidRPr="001D4F61">
        <w:rPr>
          <w:rFonts w:ascii="Times New Roman" w:hAnsi="Times New Roman" w:cs="Times New Roman"/>
          <w:bCs w:val="0"/>
          <w:color w:val="010101"/>
        </w:rPr>
        <w:t>района Омской области</w:t>
      </w:r>
      <w:r w:rsidRPr="001D4F61">
        <w:rPr>
          <w:rFonts w:ascii="Times New Roman" w:hAnsi="Times New Roman" w:cs="Times New Roman"/>
          <w:bCs w:val="0"/>
          <w:color w:val="010101"/>
        </w:rPr>
        <w:t xml:space="preserve"> на 202</w:t>
      </w:r>
      <w:r w:rsidR="00F73E3D">
        <w:rPr>
          <w:rFonts w:ascii="Times New Roman" w:hAnsi="Times New Roman" w:cs="Times New Roman"/>
          <w:bCs w:val="0"/>
          <w:color w:val="010101"/>
        </w:rPr>
        <w:t>5</w:t>
      </w:r>
      <w:r w:rsidRPr="001D4F61">
        <w:rPr>
          <w:rFonts w:ascii="Times New Roman" w:hAnsi="Times New Roman" w:cs="Times New Roman"/>
          <w:bCs w:val="0"/>
          <w:color w:val="010101"/>
        </w:rPr>
        <w:t xml:space="preserve"> год </w:t>
      </w:r>
    </w:p>
    <w:p w:rsidR="00DA3F88" w:rsidRPr="001D4F61" w:rsidRDefault="00DA3F88" w:rsidP="00DA3F88">
      <w:pPr>
        <w:pStyle w:val="a8"/>
        <w:shd w:val="clear" w:color="auto" w:fill="FFFFFF"/>
        <w:jc w:val="center"/>
        <w:rPr>
          <w:color w:val="010101"/>
          <w:sz w:val="26"/>
          <w:szCs w:val="26"/>
        </w:rPr>
      </w:pPr>
      <w:r w:rsidRPr="001D4F61">
        <w:rPr>
          <w:b/>
          <w:bCs/>
          <w:color w:val="010101"/>
          <w:sz w:val="26"/>
          <w:szCs w:val="26"/>
        </w:rPr>
        <w:t>Раздел 1. Общие положения </w:t>
      </w:r>
    </w:p>
    <w:p w:rsidR="00DA3F88" w:rsidRPr="001D4F61" w:rsidRDefault="000842AD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 </w:t>
      </w:r>
      <w:r w:rsidR="00DA3F88" w:rsidRPr="001D4F61">
        <w:rPr>
          <w:color w:val="010101"/>
          <w:sz w:val="26"/>
          <w:szCs w:val="26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</w:t>
      </w:r>
      <w:r w:rsidR="001D4F61">
        <w:rPr>
          <w:color w:val="010101"/>
          <w:sz w:val="26"/>
          <w:szCs w:val="26"/>
        </w:rPr>
        <w:t xml:space="preserve"> Нововаршавского </w:t>
      </w:r>
      <w:r w:rsidR="00DA3F88" w:rsidRPr="001D4F61">
        <w:rPr>
          <w:color w:val="010101"/>
          <w:sz w:val="26"/>
          <w:szCs w:val="26"/>
        </w:rPr>
        <w:t xml:space="preserve"> муниципального </w:t>
      </w:r>
      <w:r w:rsidR="001D4F61">
        <w:rPr>
          <w:color w:val="010101"/>
          <w:sz w:val="26"/>
          <w:szCs w:val="26"/>
        </w:rPr>
        <w:t>района Омской области</w:t>
      </w:r>
      <w:r w:rsidR="00DA3F88" w:rsidRPr="001D4F61">
        <w:rPr>
          <w:color w:val="010101"/>
          <w:sz w:val="26"/>
          <w:szCs w:val="26"/>
        </w:rPr>
        <w:t>. </w:t>
      </w:r>
    </w:p>
    <w:p w:rsidR="00DA3F88" w:rsidRPr="001D4F61" w:rsidRDefault="00DA3F88" w:rsidP="00DA3F88">
      <w:pPr>
        <w:pStyle w:val="a8"/>
        <w:shd w:val="clear" w:color="auto" w:fill="FFFFFF"/>
        <w:jc w:val="center"/>
        <w:rPr>
          <w:color w:val="010101"/>
          <w:sz w:val="26"/>
          <w:szCs w:val="26"/>
        </w:rPr>
      </w:pPr>
      <w:r w:rsidRPr="001D4F61">
        <w:rPr>
          <w:b/>
          <w:bCs/>
          <w:color w:val="010101"/>
          <w:sz w:val="26"/>
          <w:szCs w:val="26"/>
        </w:rPr>
        <w:t>Раздел 2. Аналитическая часть Программы 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2.1. Вид осуществляемого муниципального контроля.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 xml:space="preserve">Муниципальный жилищный контроль на территории </w:t>
      </w:r>
      <w:r w:rsidR="001D4F61">
        <w:rPr>
          <w:color w:val="010101"/>
          <w:sz w:val="26"/>
          <w:szCs w:val="26"/>
        </w:rPr>
        <w:t xml:space="preserve">Нововаршавского </w:t>
      </w:r>
      <w:r w:rsidR="001D4F61" w:rsidRPr="001D4F61">
        <w:rPr>
          <w:color w:val="010101"/>
          <w:sz w:val="26"/>
          <w:szCs w:val="26"/>
        </w:rPr>
        <w:t xml:space="preserve"> муниципального </w:t>
      </w:r>
      <w:r w:rsidR="001D4F61">
        <w:rPr>
          <w:color w:val="010101"/>
          <w:sz w:val="26"/>
          <w:szCs w:val="26"/>
        </w:rPr>
        <w:t xml:space="preserve">района Омской области </w:t>
      </w:r>
      <w:r w:rsidRPr="001D4F61">
        <w:rPr>
          <w:color w:val="010101"/>
          <w:sz w:val="26"/>
          <w:szCs w:val="26"/>
        </w:rPr>
        <w:t xml:space="preserve">осуществляется </w:t>
      </w:r>
      <w:r w:rsidR="00F73E3D">
        <w:rPr>
          <w:color w:val="010101"/>
          <w:sz w:val="26"/>
          <w:szCs w:val="26"/>
        </w:rPr>
        <w:t>к</w:t>
      </w:r>
      <w:r w:rsidR="001D4F61">
        <w:rPr>
          <w:color w:val="010101"/>
          <w:sz w:val="26"/>
          <w:szCs w:val="26"/>
        </w:rPr>
        <w:t xml:space="preserve">омитетом имущественных и земельных отношений Администрации Нововаршавского муниципального района Омской области </w:t>
      </w:r>
      <w:r w:rsidRPr="001D4F61">
        <w:rPr>
          <w:color w:val="010101"/>
          <w:sz w:val="26"/>
          <w:szCs w:val="26"/>
        </w:rPr>
        <w:t xml:space="preserve"> (далее – </w:t>
      </w:r>
      <w:r w:rsidR="001D4F61">
        <w:rPr>
          <w:color w:val="010101"/>
          <w:sz w:val="26"/>
          <w:szCs w:val="26"/>
        </w:rPr>
        <w:t>Комитет</w:t>
      </w:r>
      <w:r w:rsidRPr="001D4F61">
        <w:rPr>
          <w:color w:val="010101"/>
          <w:sz w:val="26"/>
          <w:szCs w:val="26"/>
        </w:rPr>
        <w:t>).</w:t>
      </w:r>
    </w:p>
    <w:p w:rsidR="00DA3F88" w:rsidRPr="001D4F61" w:rsidRDefault="007050AA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2.2. </w:t>
      </w:r>
      <w:r w:rsidR="00DA3F88" w:rsidRPr="001D4F61">
        <w:rPr>
          <w:color w:val="010101"/>
          <w:sz w:val="26"/>
          <w:szCs w:val="26"/>
        </w:rPr>
        <w:t>Обзор по виду муниципального контроля.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1D4F61">
        <w:rPr>
          <w:color w:val="010101"/>
          <w:sz w:val="26"/>
          <w:szCs w:val="26"/>
        </w:rPr>
        <w:t xml:space="preserve">Нововаршавского </w:t>
      </w:r>
      <w:r w:rsidRPr="001D4F61">
        <w:rPr>
          <w:color w:val="010101"/>
          <w:sz w:val="26"/>
          <w:szCs w:val="26"/>
        </w:rPr>
        <w:t xml:space="preserve">муниципального </w:t>
      </w:r>
      <w:r w:rsidR="001D4F61">
        <w:rPr>
          <w:color w:val="010101"/>
          <w:sz w:val="26"/>
          <w:szCs w:val="26"/>
        </w:rPr>
        <w:t xml:space="preserve">района </w:t>
      </w:r>
      <w:r w:rsidRPr="001D4F61">
        <w:rPr>
          <w:color w:val="010101"/>
          <w:sz w:val="26"/>
          <w:szCs w:val="26"/>
        </w:rPr>
        <w:t>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2.3. Муниципальный контроль осуществляется посредством: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2.4. Подконтрольные субъекты: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lastRenderedPageBreak/>
        <w:t>- юридические лица, индивидуальные предприниматели и граждане, осуществляющие эксплуатацию жилищного фонда.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Жилищный кодекс Российской Федерации;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Постановление Государственного комитета Российской Федерации по строительству и жилищно-коммунальному комплексу от 27</w:t>
      </w:r>
      <w:r w:rsidR="00D13B7B">
        <w:rPr>
          <w:color w:val="010101"/>
          <w:sz w:val="26"/>
          <w:szCs w:val="26"/>
        </w:rPr>
        <w:t xml:space="preserve"> сентября </w:t>
      </w:r>
      <w:r w:rsidRPr="001D4F61">
        <w:rPr>
          <w:color w:val="010101"/>
          <w:sz w:val="26"/>
          <w:szCs w:val="26"/>
        </w:rPr>
        <w:t>2003 № 170 «Об утверждении Правил и норм технической эксплуатации жилищного фонда»;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-Постановление Правительства РФ от 06</w:t>
      </w:r>
      <w:r w:rsidR="00D13B7B">
        <w:rPr>
          <w:color w:val="010101"/>
          <w:sz w:val="26"/>
          <w:szCs w:val="26"/>
        </w:rPr>
        <w:t xml:space="preserve"> мая </w:t>
      </w:r>
      <w:r w:rsidRPr="001D4F61">
        <w:rPr>
          <w:color w:val="010101"/>
          <w:sz w:val="26"/>
          <w:szCs w:val="26"/>
        </w:rPr>
        <w:t>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Постановление Правительства РФ от 21</w:t>
      </w:r>
      <w:r w:rsidR="00D13B7B">
        <w:rPr>
          <w:color w:val="010101"/>
          <w:sz w:val="26"/>
          <w:szCs w:val="26"/>
        </w:rPr>
        <w:t xml:space="preserve"> января </w:t>
      </w:r>
      <w:r w:rsidRPr="001D4F61">
        <w:rPr>
          <w:color w:val="010101"/>
          <w:sz w:val="26"/>
          <w:szCs w:val="26"/>
        </w:rPr>
        <w:t>2006 № 25 «Об утверждении Правил пользования жилыми помещениями»;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Постановление Правительства РФ от 13</w:t>
      </w:r>
      <w:r w:rsidR="00D13B7B">
        <w:rPr>
          <w:color w:val="010101"/>
          <w:sz w:val="26"/>
          <w:szCs w:val="26"/>
        </w:rPr>
        <w:t xml:space="preserve"> августа </w:t>
      </w:r>
      <w:r w:rsidRPr="001D4F61">
        <w:rPr>
          <w:color w:val="010101"/>
          <w:sz w:val="26"/>
          <w:szCs w:val="26"/>
        </w:rPr>
        <w:t>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Постановление Правительства РФ от 03</w:t>
      </w:r>
      <w:r w:rsidR="00D13B7B">
        <w:rPr>
          <w:color w:val="010101"/>
          <w:sz w:val="26"/>
          <w:szCs w:val="26"/>
        </w:rPr>
        <w:t xml:space="preserve"> апреля </w:t>
      </w:r>
      <w:r w:rsidRPr="001D4F61">
        <w:rPr>
          <w:color w:val="010101"/>
          <w:sz w:val="26"/>
          <w:szCs w:val="26"/>
        </w:rPr>
        <w:t>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-Постановление Правительства РФ от 15</w:t>
      </w:r>
      <w:r w:rsidR="00D13B7B">
        <w:rPr>
          <w:color w:val="010101"/>
          <w:sz w:val="26"/>
          <w:szCs w:val="26"/>
        </w:rPr>
        <w:t xml:space="preserve"> мая </w:t>
      </w:r>
      <w:r w:rsidRPr="001D4F61">
        <w:rPr>
          <w:color w:val="010101"/>
          <w:sz w:val="26"/>
          <w:szCs w:val="26"/>
        </w:rPr>
        <w:t>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2.6. Данные о проведенных мероприятиях.</w:t>
      </w:r>
    </w:p>
    <w:p w:rsidR="001C2AD1" w:rsidRPr="001C2AD1" w:rsidRDefault="001C2AD1" w:rsidP="001C2A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AD1">
        <w:rPr>
          <w:rFonts w:ascii="Times New Roman" w:hAnsi="Times New Roman" w:cs="Times New Roman"/>
          <w:sz w:val="26"/>
          <w:szCs w:val="26"/>
        </w:rPr>
        <w:t>В 202</w:t>
      </w:r>
      <w:r w:rsidR="00F73E3D">
        <w:rPr>
          <w:rFonts w:ascii="Times New Roman" w:hAnsi="Times New Roman" w:cs="Times New Roman"/>
          <w:sz w:val="26"/>
          <w:szCs w:val="26"/>
        </w:rPr>
        <w:t>4</w:t>
      </w:r>
      <w:r w:rsidRPr="001C2AD1">
        <w:rPr>
          <w:rFonts w:ascii="Times New Roman" w:hAnsi="Times New Roman" w:cs="Times New Roman"/>
          <w:sz w:val="26"/>
          <w:szCs w:val="26"/>
        </w:rPr>
        <w:t xml:space="preserve"> году в отношении юридических лиц и индивидуальных предпринимателей контрольным органом плановые и внеплановые проверки соблюдения жилищного законодательства не проводились.</w:t>
      </w:r>
    </w:p>
    <w:p w:rsidR="001C2AD1" w:rsidRPr="001C2AD1" w:rsidRDefault="001C2AD1" w:rsidP="001C2A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AD1">
        <w:rPr>
          <w:rFonts w:ascii="Times New Roman" w:hAnsi="Times New Roman" w:cs="Times New Roman"/>
          <w:sz w:val="26"/>
          <w:szCs w:val="26"/>
        </w:rPr>
        <w:t>Профилактическое сопровождение контролируемых лиц в текущем периоде направлено на:</w:t>
      </w:r>
    </w:p>
    <w:p w:rsidR="001C2AD1" w:rsidRPr="001C2AD1" w:rsidRDefault="001C2AD1" w:rsidP="001C2A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AD1">
        <w:rPr>
          <w:rFonts w:ascii="Times New Roman" w:hAnsi="Times New Roman" w:cs="Times New Roman"/>
          <w:sz w:val="26"/>
          <w:szCs w:val="26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1C2AD1" w:rsidRPr="001C2AD1" w:rsidRDefault="001C2AD1" w:rsidP="001C2A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AD1">
        <w:rPr>
          <w:rFonts w:ascii="Times New Roman" w:hAnsi="Times New Roman" w:cs="Times New Roman"/>
          <w:sz w:val="26"/>
          <w:szCs w:val="26"/>
        </w:rPr>
        <w:lastRenderedPageBreak/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1C2AD1" w:rsidRPr="001C2AD1" w:rsidRDefault="001C2AD1" w:rsidP="001C2AD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AD1">
        <w:rPr>
          <w:rFonts w:ascii="Times New Roman" w:hAnsi="Times New Roman" w:cs="Times New Roman"/>
          <w:sz w:val="26"/>
          <w:szCs w:val="26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2.7. Анализ и оценка рисков причинения вреда охраняемым законом ценностям.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DA3F88" w:rsidRPr="001D4F61" w:rsidRDefault="00DA3F88" w:rsidP="00DA3F88">
      <w:pPr>
        <w:pStyle w:val="a8"/>
        <w:shd w:val="clear" w:color="auto" w:fill="FFFFFF"/>
        <w:jc w:val="center"/>
        <w:rPr>
          <w:color w:val="010101"/>
          <w:sz w:val="26"/>
          <w:szCs w:val="26"/>
        </w:rPr>
      </w:pPr>
      <w:r w:rsidRPr="001D4F61">
        <w:rPr>
          <w:b/>
          <w:bCs/>
          <w:color w:val="010101"/>
          <w:sz w:val="26"/>
          <w:szCs w:val="26"/>
        </w:rPr>
        <w:t>Раздел 3. Цели и задачи Программы 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3.1. Цели Программы: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3.2. Задачи Программы: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lastRenderedPageBreak/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 xml:space="preserve">- повышение прозрачности осуществляемой </w:t>
      </w:r>
      <w:r w:rsidR="003A5097">
        <w:rPr>
          <w:color w:val="010101"/>
          <w:sz w:val="26"/>
          <w:szCs w:val="26"/>
        </w:rPr>
        <w:t>Комитетом</w:t>
      </w:r>
      <w:r w:rsidRPr="001D4F61">
        <w:rPr>
          <w:color w:val="010101"/>
          <w:sz w:val="26"/>
          <w:szCs w:val="26"/>
        </w:rPr>
        <w:t xml:space="preserve"> контрольной деятельности;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DA3F88" w:rsidRPr="001D4F61" w:rsidRDefault="00DA3F88" w:rsidP="00DA3F88">
      <w:pPr>
        <w:pStyle w:val="a8"/>
        <w:shd w:val="clear" w:color="auto" w:fill="FFFFFF"/>
        <w:jc w:val="center"/>
        <w:rPr>
          <w:color w:val="010101"/>
          <w:sz w:val="26"/>
          <w:szCs w:val="26"/>
        </w:rPr>
      </w:pPr>
      <w:r w:rsidRPr="001D4F61">
        <w:rPr>
          <w:b/>
          <w:bCs/>
          <w:color w:val="010101"/>
          <w:sz w:val="26"/>
          <w:szCs w:val="26"/>
        </w:rPr>
        <w:t>Раздел 4. План мероприятий по профилактике нарушений </w:t>
      </w:r>
    </w:p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73E3D">
        <w:rPr>
          <w:color w:val="010101"/>
          <w:sz w:val="26"/>
          <w:szCs w:val="26"/>
        </w:rPr>
        <w:t>нь мероприятий Программы на 2024</w:t>
      </w:r>
      <w:r w:rsidRPr="001D4F61">
        <w:rPr>
          <w:color w:val="010101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F73E3D">
        <w:rPr>
          <w:color w:val="010101"/>
          <w:sz w:val="26"/>
          <w:szCs w:val="26"/>
        </w:rPr>
        <w:t>лищного законодательства на 2025</w:t>
      </w:r>
      <w:r w:rsidRPr="001D4F61">
        <w:rPr>
          <w:color w:val="010101"/>
          <w:sz w:val="26"/>
          <w:szCs w:val="26"/>
        </w:rPr>
        <w:t xml:space="preserve"> год (приложение). </w:t>
      </w:r>
    </w:p>
    <w:p w:rsidR="00DA3F88" w:rsidRPr="001D4F61" w:rsidRDefault="00DA3F88" w:rsidP="00DA3F88">
      <w:pPr>
        <w:pStyle w:val="a8"/>
        <w:shd w:val="clear" w:color="auto" w:fill="FFFFFF"/>
        <w:jc w:val="center"/>
        <w:rPr>
          <w:color w:val="010101"/>
          <w:sz w:val="26"/>
          <w:szCs w:val="26"/>
        </w:rPr>
      </w:pPr>
      <w:r w:rsidRPr="001D4F61">
        <w:rPr>
          <w:b/>
          <w:bCs/>
          <w:color w:val="010101"/>
          <w:sz w:val="26"/>
          <w:szCs w:val="26"/>
        </w:rPr>
        <w:t xml:space="preserve">Раздел </w:t>
      </w:r>
      <w:r w:rsidR="007314AF">
        <w:rPr>
          <w:b/>
          <w:bCs/>
          <w:color w:val="010101"/>
          <w:sz w:val="26"/>
          <w:szCs w:val="26"/>
        </w:rPr>
        <w:t>5</w:t>
      </w:r>
      <w:r w:rsidRPr="001D4F61">
        <w:rPr>
          <w:b/>
          <w:bCs/>
          <w:color w:val="010101"/>
          <w:sz w:val="26"/>
          <w:szCs w:val="26"/>
        </w:rPr>
        <w:t>. Порядок управления Программой.</w:t>
      </w:r>
    </w:p>
    <w:p w:rsidR="00DA3F88" w:rsidRPr="001D4F61" w:rsidRDefault="00DA3F88" w:rsidP="00DA3F88">
      <w:pPr>
        <w:pStyle w:val="a8"/>
        <w:shd w:val="clear" w:color="auto" w:fill="FFFFFF"/>
        <w:jc w:val="center"/>
        <w:rPr>
          <w:color w:val="010101"/>
          <w:sz w:val="26"/>
          <w:szCs w:val="26"/>
        </w:rPr>
      </w:pPr>
      <w:r w:rsidRPr="001D4F61">
        <w:rPr>
          <w:b/>
          <w:bCs/>
          <w:color w:val="010101"/>
          <w:sz w:val="26"/>
          <w:szCs w:val="26"/>
        </w:rPr>
        <w:t xml:space="preserve">Перечень должностных лиц </w:t>
      </w:r>
      <w:r w:rsidR="007314AF">
        <w:rPr>
          <w:b/>
          <w:bCs/>
          <w:color w:val="010101"/>
          <w:sz w:val="26"/>
          <w:szCs w:val="26"/>
        </w:rPr>
        <w:t>Комитета</w:t>
      </w:r>
      <w:r w:rsidRPr="001D4F61">
        <w:rPr>
          <w:b/>
          <w:bCs/>
          <w:color w:val="010101"/>
          <w:sz w:val="26"/>
          <w:szCs w:val="26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7314AF">
        <w:rPr>
          <w:b/>
          <w:bCs/>
          <w:color w:val="010101"/>
          <w:sz w:val="26"/>
          <w:szCs w:val="26"/>
        </w:rPr>
        <w:t xml:space="preserve">Нововаршавского </w:t>
      </w:r>
      <w:r w:rsidRPr="001D4F61">
        <w:rPr>
          <w:b/>
          <w:bCs/>
          <w:color w:val="010101"/>
          <w:sz w:val="26"/>
          <w:szCs w:val="26"/>
        </w:rPr>
        <w:t xml:space="preserve">муниципального </w:t>
      </w:r>
      <w:r w:rsidR="007314AF">
        <w:rPr>
          <w:b/>
          <w:bCs/>
          <w:color w:val="010101"/>
          <w:sz w:val="26"/>
          <w:szCs w:val="26"/>
        </w:rPr>
        <w:t>района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600"/>
        <w:gridCol w:w="3109"/>
        <w:gridCol w:w="2275"/>
      </w:tblGrid>
      <w:tr w:rsidR="007314AF" w:rsidRPr="001D4F61" w:rsidTr="007050A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№</w:t>
            </w:r>
          </w:p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Должностные лица</w:t>
            </w:r>
          </w:p>
        </w:tc>
        <w:tc>
          <w:tcPr>
            <w:tcW w:w="31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Функции</w:t>
            </w:r>
          </w:p>
        </w:tc>
        <w:tc>
          <w:tcPr>
            <w:tcW w:w="2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Контакты</w:t>
            </w:r>
          </w:p>
        </w:tc>
      </w:tr>
      <w:tr w:rsidR="007314AF" w:rsidRPr="001D4F61" w:rsidTr="007050A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 w:rsidP="007314AF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7314AF">
              <w:rPr>
                <w:color w:val="010101"/>
                <w:sz w:val="26"/>
                <w:szCs w:val="26"/>
              </w:rPr>
              <w:t>Комитета имущественных и земельных отношений</w:t>
            </w:r>
          </w:p>
        </w:tc>
        <w:tc>
          <w:tcPr>
            <w:tcW w:w="31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Организация и проведение мероприятий по реализации программы</w:t>
            </w:r>
          </w:p>
        </w:tc>
        <w:tc>
          <w:tcPr>
            <w:tcW w:w="2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8 (</w:t>
            </w:r>
            <w:r w:rsidR="007314AF">
              <w:rPr>
                <w:color w:val="010101"/>
                <w:sz w:val="26"/>
                <w:szCs w:val="26"/>
              </w:rPr>
              <w:t>38152</w:t>
            </w:r>
            <w:r w:rsidRPr="001D4F61">
              <w:rPr>
                <w:color w:val="010101"/>
                <w:sz w:val="26"/>
                <w:szCs w:val="26"/>
              </w:rPr>
              <w:t>)</w:t>
            </w:r>
            <w:r w:rsidR="007314AF">
              <w:rPr>
                <w:color w:val="010101"/>
                <w:sz w:val="26"/>
                <w:szCs w:val="26"/>
              </w:rPr>
              <w:t>21</w:t>
            </w:r>
            <w:r w:rsidRPr="001D4F61">
              <w:rPr>
                <w:color w:val="010101"/>
                <w:sz w:val="26"/>
                <w:szCs w:val="26"/>
              </w:rPr>
              <w:t>-</w:t>
            </w:r>
            <w:r w:rsidR="007314AF">
              <w:rPr>
                <w:color w:val="010101"/>
                <w:sz w:val="26"/>
                <w:szCs w:val="26"/>
              </w:rPr>
              <w:t>302</w:t>
            </w:r>
          </w:p>
          <w:p w:rsidR="00DA3F88" w:rsidRPr="007050AA" w:rsidRDefault="00024EAB" w:rsidP="007050AA">
            <w:pPr>
              <w:pStyle w:val="a8"/>
              <w:ind w:left="-142"/>
              <w:jc w:val="center"/>
              <w:rPr>
                <w:color w:val="010101"/>
                <w:sz w:val="26"/>
                <w:szCs w:val="26"/>
                <w:lang w:val="en-US"/>
              </w:rPr>
            </w:pPr>
            <w:hyperlink r:id="rId6" w:history="1">
              <w:r w:rsidR="006D4575">
                <w:t xml:space="preserve"> </w:t>
              </w:r>
            </w:hyperlink>
            <w:r w:rsidR="007050AA">
              <w:rPr>
                <w:rStyle w:val="a7"/>
                <w:color w:val="5F7AB9"/>
                <w:sz w:val="26"/>
                <w:szCs w:val="26"/>
                <w:lang w:val="en-US"/>
              </w:rPr>
              <w:t>novkomim@mail.ru</w:t>
            </w:r>
          </w:p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 </w:t>
            </w:r>
          </w:p>
        </w:tc>
      </w:tr>
    </w:tbl>
    <w:p w:rsidR="00DA3F88" w:rsidRPr="001D4F61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7314AF">
        <w:rPr>
          <w:color w:val="010101"/>
          <w:sz w:val="26"/>
          <w:szCs w:val="26"/>
        </w:rPr>
        <w:t xml:space="preserve">Нововаршавского </w:t>
      </w:r>
      <w:r w:rsidRPr="001D4F61">
        <w:rPr>
          <w:color w:val="010101"/>
          <w:sz w:val="26"/>
          <w:szCs w:val="26"/>
        </w:rPr>
        <w:t xml:space="preserve">муниципального </w:t>
      </w:r>
      <w:r w:rsidR="007314AF">
        <w:rPr>
          <w:color w:val="010101"/>
          <w:sz w:val="26"/>
          <w:szCs w:val="26"/>
        </w:rPr>
        <w:t>района н</w:t>
      </w:r>
      <w:r w:rsidRPr="001D4F61">
        <w:rPr>
          <w:color w:val="010101"/>
          <w:sz w:val="26"/>
          <w:szCs w:val="26"/>
        </w:rPr>
        <w:t>а 202</w:t>
      </w:r>
      <w:r w:rsidR="00F73E3D">
        <w:rPr>
          <w:color w:val="010101"/>
          <w:sz w:val="26"/>
          <w:szCs w:val="26"/>
        </w:rPr>
        <w:t>5</w:t>
      </w:r>
      <w:r w:rsidRPr="001D4F61">
        <w:rPr>
          <w:color w:val="010101"/>
          <w:sz w:val="26"/>
          <w:szCs w:val="26"/>
        </w:rPr>
        <w:t xml:space="preserve"> год.</w:t>
      </w:r>
    </w:p>
    <w:p w:rsidR="00DA3F88" w:rsidRDefault="00DA3F88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 xml:space="preserve">Результаты профилактической работы </w:t>
      </w:r>
      <w:r w:rsidR="007314AF">
        <w:rPr>
          <w:color w:val="010101"/>
          <w:sz w:val="26"/>
          <w:szCs w:val="26"/>
        </w:rPr>
        <w:t>Комитета</w:t>
      </w:r>
      <w:r w:rsidRPr="001D4F61">
        <w:rPr>
          <w:color w:val="010101"/>
          <w:sz w:val="26"/>
          <w:szCs w:val="26"/>
        </w:rPr>
        <w:t xml:space="preserve"> включаются в Доклад об осуществлении муниципального жилищного контроля на территории </w:t>
      </w:r>
      <w:r w:rsidR="007314AF">
        <w:rPr>
          <w:color w:val="010101"/>
          <w:sz w:val="26"/>
          <w:szCs w:val="26"/>
        </w:rPr>
        <w:t xml:space="preserve">Нововаршавского </w:t>
      </w:r>
      <w:r w:rsidRPr="001D4F61">
        <w:rPr>
          <w:color w:val="010101"/>
          <w:sz w:val="26"/>
          <w:szCs w:val="26"/>
        </w:rPr>
        <w:t xml:space="preserve">муниципального </w:t>
      </w:r>
      <w:r w:rsidR="007314AF">
        <w:rPr>
          <w:color w:val="010101"/>
          <w:sz w:val="26"/>
          <w:szCs w:val="26"/>
        </w:rPr>
        <w:t>района</w:t>
      </w:r>
      <w:r w:rsidRPr="001D4F61">
        <w:rPr>
          <w:color w:val="010101"/>
          <w:sz w:val="26"/>
          <w:szCs w:val="26"/>
        </w:rPr>
        <w:t xml:space="preserve"> на 202</w:t>
      </w:r>
      <w:r w:rsidR="00F73E3D">
        <w:rPr>
          <w:color w:val="010101"/>
          <w:sz w:val="26"/>
          <w:szCs w:val="26"/>
        </w:rPr>
        <w:t>5</w:t>
      </w:r>
      <w:r w:rsidRPr="001D4F61">
        <w:rPr>
          <w:color w:val="010101"/>
          <w:sz w:val="26"/>
          <w:szCs w:val="26"/>
        </w:rPr>
        <w:t xml:space="preserve"> год.</w:t>
      </w:r>
    </w:p>
    <w:p w:rsidR="007314AF" w:rsidRPr="001D4F61" w:rsidRDefault="007314AF" w:rsidP="00DA3F88">
      <w:pPr>
        <w:pStyle w:val="a8"/>
        <w:shd w:val="clear" w:color="auto" w:fill="FFFFFF"/>
        <w:jc w:val="both"/>
        <w:rPr>
          <w:color w:val="010101"/>
          <w:sz w:val="26"/>
          <w:szCs w:val="26"/>
        </w:rPr>
      </w:pPr>
    </w:p>
    <w:p w:rsidR="00F73E3D" w:rsidRDefault="00DA3F88" w:rsidP="00DA3F88">
      <w:pPr>
        <w:pStyle w:val="a8"/>
        <w:shd w:val="clear" w:color="auto" w:fill="FFFFFF"/>
        <w:jc w:val="right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t xml:space="preserve">  </w:t>
      </w:r>
    </w:p>
    <w:p w:rsidR="00DA3F88" w:rsidRPr="001D4F61" w:rsidRDefault="00DA3F88" w:rsidP="00DA3F88">
      <w:pPr>
        <w:pStyle w:val="a8"/>
        <w:shd w:val="clear" w:color="auto" w:fill="FFFFFF"/>
        <w:jc w:val="right"/>
        <w:rPr>
          <w:color w:val="010101"/>
          <w:sz w:val="26"/>
          <w:szCs w:val="26"/>
        </w:rPr>
      </w:pPr>
      <w:r w:rsidRPr="001D4F61">
        <w:rPr>
          <w:color w:val="010101"/>
          <w:sz w:val="26"/>
          <w:szCs w:val="26"/>
        </w:rPr>
        <w:lastRenderedPageBreak/>
        <w:t> </w:t>
      </w:r>
      <w:r w:rsidRPr="001D4F61">
        <w:rPr>
          <w:b/>
          <w:bCs/>
          <w:i/>
          <w:iCs/>
          <w:color w:val="010101"/>
          <w:sz w:val="26"/>
          <w:szCs w:val="26"/>
        </w:rPr>
        <w:t>Приложение к Программе профилактики рисков</w:t>
      </w:r>
      <w:r w:rsidRPr="001D4F61">
        <w:rPr>
          <w:color w:val="010101"/>
          <w:sz w:val="26"/>
          <w:szCs w:val="26"/>
        </w:rPr>
        <w:br/>
      </w:r>
      <w:r w:rsidRPr="001D4F61">
        <w:rPr>
          <w:b/>
          <w:bCs/>
          <w:i/>
          <w:iCs/>
          <w:color w:val="010101"/>
          <w:sz w:val="26"/>
          <w:szCs w:val="26"/>
        </w:rPr>
        <w:t>причинения вреда (ущерба)</w:t>
      </w:r>
      <w:r w:rsidRPr="001D4F61">
        <w:rPr>
          <w:color w:val="010101"/>
          <w:sz w:val="26"/>
          <w:szCs w:val="26"/>
        </w:rPr>
        <w:br/>
      </w:r>
      <w:r w:rsidRPr="001D4F61">
        <w:rPr>
          <w:b/>
          <w:bCs/>
          <w:i/>
          <w:iCs/>
          <w:color w:val="010101"/>
          <w:sz w:val="26"/>
          <w:szCs w:val="26"/>
        </w:rPr>
        <w:t>охраняемым законом ценностям</w:t>
      </w:r>
      <w:r w:rsidRPr="001D4F61">
        <w:rPr>
          <w:color w:val="010101"/>
          <w:sz w:val="26"/>
          <w:szCs w:val="26"/>
        </w:rPr>
        <w:br/>
      </w:r>
      <w:r w:rsidRPr="001D4F61">
        <w:rPr>
          <w:b/>
          <w:bCs/>
          <w:i/>
          <w:iCs/>
          <w:color w:val="010101"/>
          <w:sz w:val="26"/>
          <w:szCs w:val="26"/>
        </w:rPr>
        <w:t>на 202</w:t>
      </w:r>
      <w:r w:rsidR="00F73E3D">
        <w:rPr>
          <w:b/>
          <w:bCs/>
          <w:i/>
          <w:iCs/>
          <w:color w:val="010101"/>
          <w:sz w:val="26"/>
          <w:szCs w:val="26"/>
        </w:rPr>
        <w:t>5</w:t>
      </w:r>
      <w:r w:rsidRPr="001D4F61">
        <w:rPr>
          <w:b/>
          <w:bCs/>
          <w:i/>
          <w:iCs/>
          <w:color w:val="010101"/>
          <w:sz w:val="26"/>
          <w:szCs w:val="26"/>
        </w:rPr>
        <w:t xml:space="preserve"> год</w:t>
      </w:r>
    </w:p>
    <w:p w:rsidR="007314AF" w:rsidRDefault="00DA3F88" w:rsidP="00DA3F8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6"/>
          <w:szCs w:val="26"/>
        </w:rPr>
      </w:pPr>
      <w:r w:rsidRPr="001D4F61">
        <w:rPr>
          <w:rFonts w:ascii="Times New Roman" w:hAnsi="Times New Roman" w:cs="Times New Roman"/>
          <w:color w:val="010101"/>
          <w:sz w:val="26"/>
          <w:szCs w:val="26"/>
        </w:rPr>
        <w:t xml:space="preserve">План мероприятий по профилактике нарушений жилищного законодательства на территории </w:t>
      </w:r>
      <w:r w:rsidR="007314AF">
        <w:rPr>
          <w:rFonts w:ascii="Times New Roman" w:hAnsi="Times New Roman" w:cs="Times New Roman"/>
          <w:color w:val="010101"/>
          <w:sz w:val="26"/>
          <w:szCs w:val="26"/>
        </w:rPr>
        <w:t>Нововаршавского муниципального района</w:t>
      </w:r>
      <w:r w:rsidR="00F73E3D">
        <w:rPr>
          <w:rFonts w:ascii="Times New Roman" w:hAnsi="Times New Roman" w:cs="Times New Roman"/>
          <w:color w:val="010101"/>
          <w:sz w:val="26"/>
          <w:szCs w:val="26"/>
        </w:rPr>
        <w:t xml:space="preserve"> на 2025</w:t>
      </w:r>
      <w:r w:rsidRPr="001D4F61">
        <w:rPr>
          <w:rFonts w:ascii="Times New Roman" w:hAnsi="Times New Roman" w:cs="Times New Roman"/>
          <w:color w:val="010101"/>
          <w:sz w:val="26"/>
          <w:szCs w:val="26"/>
        </w:rPr>
        <w:t xml:space="preserve"> год</w:t>
      </w:r>
    </w:p>
    <w:p w:rsidR="00DA3F88" w:rsidRPr="001D4F61" w:rsidRDefault="00DA3F88" w:rsidP="00DA3F8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6"/>
          <w:szCs w:val="26"/>
        </w:rPr>
      </w:pPr>
      <w:r w:rsidRPr="001D4F61">
        <w:rPr>
          <w:rFonts w:ascii="Times New Roman" w:hAnsi="Times New Roman" w:cs="Times New Roman"/>
          <w:color w:val="010101"/>
          <w:sz w:val="26"/>
          <w:szCs w:val="26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528"/>
        <w:gridCol w:w="3164"/>
        <w:gridCol w:w="1880"/>
        <w:gridCol w:w="1412"/>
      </w:tblGrid>
      <w:tr w:rsidR="006D4575" w:rsidRPr="001D4F61" w:rsidTr="007314A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№</w:t>
            </w:r>
          </w:p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п/п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b/>
                <w:bCs/>
                <w:color w:val="010101"/>
                <w:sz w:val="26"/>
                <w:szCs w:val="26"/>
              </w:rPr>
              <w:t>Срок исполнения</w:t>
            </w:r>
          </w:p>
        </w:tc>
      </w:tr>
      <w:tr w:rsidR="006D4575" w:rsidRPr="001D4F61" w:rsidTr="007314A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1.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Информирование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7314AF">
            <w:pPr>
              <w:pStyle w:val="a8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Комитет</w:t>
            </w:r>
            <w:r w:rsidR="00DA3F88" w:rsidRPr="001D4F61">
              <w:rPr>
                <w:color w:val="010101"/>
                <w:sz w:val="26"/>
                <w:szCs w:val="26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D4575">
              <w:rPr>
                <w:color w:val="010101"/>
                <w:sz w:val="26"/>
                <w:szCs w:val="26"/>
              </w:rPr>
              <w:t xml:space="preserve">Нововаршавского </w:t>
            </w:r>
            <w:r w:rsidRPr="001D4F61">
              <w:rPr>
                <w:color w:val="010101"/>
                <w:sz w:val="26"/>
                <w:szCs w:val="26"/>
              </w:rPr>
              <w:t>муниципального</w:t>
            </w:r>
            <w:r w:rsidR="006D4575">
              <w:rPr>
                <w:color w:val="010101"/>
                <w:sz w:val="26"/>
                <w:szCs w:val="26"/>
              </w:rPr>
              <w:t xml:space="preserve"> района </w:t>
            </w:r>
            <w:r w:rsidRPr="001D4F61">
              <w:rPr>
                <w:color w:val="010101"/>
                <w:sz w:val="26"/>
                <w:szCs w:val="26"/>
              </w:rPr>
              <w:t>в информационно-телекоммуникационной сети «Интернет» и в иных формах.</w:t>
            </w:r>
          </w:p>
          <w:p w:rsidR="00DA3F88" w:rsidRPr="001D4F61" w:rsidRDefault="006D4575">
            <w:pPr>
              <w:pStyle w:val="a8"/>
              <w:rPr>
                <w:color w:val="010101"/>
                <w:sz w:val="26"/>
                <w:szCs w:val="26"/>
              </w:rPr>
            </w:pPr>
            <w:r>
              <w:rPr>
                <w:color w:val="010101"/>
                <w:sz w:val="26"/>
                <w:szCs w:val="26"/>
              </w:rPr>
              <w:t>Комитет</w:t>
            </w:r>
            <w:r w:rsidR="00DA3F88" w:rsidRPr="001D4F61">
              <w:rPr>
                <w:color w:val="010101"/>
                <w:sz w:val="26"/>
                <w:szCs w:val="26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1) тексты нормативных правовых актов, регулирующих осуществление му</w:t>
            </w:r>
            <w:r w:rsidR="006D4575">
              <w:rPr>
                <w:color w:val="010101"/>
                <w:sz w:val="26"/>
                <w:szCs w:val="26"/>
              </w:rPr>
              <w:t>ниципального жилищного контроля</w:t>
            </w:r>
            <w:r w:rsidRPr="001D4F61">
              <w:rPr>
                <w:color w:val="010101"/>
                <w:sz w:val="26"/>
                <w:szCs w:val="26"/>
              </w:rPr>
              <w:t>;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2) руководства по соб</w:t>
            </w:r>
            <w:r w:rsidR="006D4575">
              <w:rPr>
                <w:color w:val="010101"/>
                <w:sz w:val="26"/>
                <w:szCs w:val="26"/>
              </w:rPr>
              <w:t>людению обязательных требований;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5) доклады, содержащие результаты обобщения правоприменительной практики;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6) доклады о муниципальном контроле;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lastRenderedPageBreak/>
              <w:t xml:space="preserve">Должностные лица </w:t>
            </w:r>
            <w:r w:rsidR="006D4575">
              <w:rPr>
                <w:color w:val="010101"/>
                <w:sz w:val="26"/>
                <w:szCs w:val="26"/>
              </w:rPr>
              <w:t>Комитета</w:t>
            </w:r>
          </w:p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6D4575" w:rsidRPr="001D4F61" w:rsidTr="007314A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2.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DA3F88" w:rsidRPr="001D4F61" w:rsidRDefault="00DA3F88" w:rsidP="006D4575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 xml:space="preserve">Доклад о правоприменительной практике размещается на официальном сайте </w:t>
            </w:r>
            <w:r w:rsidR="006D4575">
              <w:rPr>
                <w:color w:val="010101"/>
                <w:sz w:val="26"/>
                <w:szCs w:val="26"/>
              </w:rPr>
              <w:t xml:space="preserve">Нововаршавского </w:t>
            </w:r>
            <w:r w:rsidRPr="001D4F61">
              <w:rPr>
                <w:color w:val="010101"/>
                <w:sz w:val="26"/>
                <w:szCs w:val="26"/>
              </w:rPr>
              <w:t>муниципального</w:t>
            </w:r>
            <w:r w:rsidR="006D4575">
              <w:rPr>
                <w:color w:val="010101"/>
                <w:sz w:val="26"/>
                <w:szCs w:val="26"/>
              </w:rPr>
              <w:t xml:space="preserve"> района</w:t>
            </w:r>
            <w:r w:rsidRPr="001D4F61">
              <w:rPr>
                <w:color w:val="010101"/>
                <w:sz w:val="26"/>
                <w:szCs w:val="26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 w:rsidP="006D4575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 xml:space="preserve">Должностные лица </w:t>
            </w:r>
            <w:r w:rsidR="006D4575">
              <w:rPr>
                <w:color w:val="010101"/>
                <w:sz w:val="26"/>
                <w:szCs w:val="26"/>
              </w:rPr>
              <w:t>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 w:rsidP="000842AD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 xml:space="preserve">1 </w:t>
            </w:r>
            <w:r w:rsidR="000842AD">
              <w:rPr>
                <w:color w:val="010101"/>
                <w:sz w:val="26"/>
                <w:szCs w:val="26"/>
              </w:rPr>
              <w:t>квартал</w:t>
            </w:r>
          </w:p>
        </w:tc>
      </w:tr>
      <w:tr w:rsidR="006D4575" w:rsidRPr="001D4F61" w:rsidTr="007314A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lastRenderedPageBreak/>
              <w:t>3.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DA3F88" w:rsidRPr="001D4F61" w:rsidRDefault="00DA3F88" w:rsidP="006D4575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Контролируемое лицо вправе после получения предостережения о недопустимости нарушения обязательны</w:t>
            </w:r>
            <w:r w:rsidR="006D4575">
              <w:rPr>
                <w:color w:val="010101"/>
                <w:sz w:val="26"/>
                <w:szCs w:val="26"/>
              </w:rPr>
              <w:t>х требований подать в Комитет</w:t>
            </w:r>
            <w:r w:rsidRPr="001D4F61">
              <w:rPr>
                <w:color w:val="010101"/>
                <w:sz w:val="26"/>
                <w:szCs w:val="26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D4575">
              <w:rPr>
                <w:color w:val="010101"/>
                <w:sz w:val="26"/>
                <w:szCs w:val="26"/>
              </w:rPr>
              <w:t>Комитетом</w:t>
            </w:r>
            <w:r w:rsidRPr="001D4F61">
              <w:rPr>
                <w:color w:val="010101"/>
                <w:sz w:val="26"/>
                <w:szCs w:val="26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</w:t>
            </w:r>
            <w:r w:rsidRPr="001D4F61">
              <w:rPr>
                <w:color w:val="010101"/>
                <w:sz w:val="26"/>
                <w:szCs w:val="26"/>
              </w:rPr>
              <w:lastRenderedPageBreak/>
              <w:t>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 w:rsidP="006D4575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lastRenderedPageBreak/>
              <w:t xml:space="preserve">Должностные лица </w:t>
            </w:r>
            <w:r w:rsidR="006D4575">
              <w:rPr>
                <w:color w:val="010101"/>
                <w:sz w:val="26"/>
                <w:szCs w:val="26"/>
              </w:rPr>
              <w:t>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В течение года</w:t>
            </w:r>
          </w:p>
        </w:tc>
      </w:tr>
      <w:tr w:rsidR="006D4575" w:rsidRPr="001D4F61" w:rsidTr="007314AF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4.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Консультирование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 xml:space="preserve">Консультирование осуществляется должностными лицами </w:t>
            </w:r>
            <w:r w:rsidR="006D4575">
              <w:rPr>
                <w:color w:val="010101"/>
                <w:sz w:val="26"/>
                <w:szCs w:val="26"/>
              </w:rPr>
              <w:t>Комитетом</w:t>
            </w:r>
            <w:r w:rsidRPr="001D4F61">
              <w:rPr>
                <w:color w:val="010101"/>
                <w:sz w:val="26"/>
                <w:szCs w:val="26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Консультирование, осуществляется по следующим вопросам: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7050AA">
              <w:rPr>
                <w:color w:val="010101"/>
                <w:sz w:val="26"/>
                <w:szCs w:val="26"/>
              </w:rPr>
              <w:t xml:space="preserve"> рамках муниципального контроля</w:t>
            </w:r>
            <w:r w:rsidRPr="001D4F61">
              <w:rPr>
                <w:color w:val="010101"/>
                <w:sz w:val="26"/>
                <w:szCs w:val="26"/>
              </w:rPr>
              <w:t>;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- компетенция уполномоченного органа;</w:t>
            </w:r>
          </w:p>
          <w:p w:rsidR="00DA3F88" w:rsidRPr="001D4F61" w:rsidRDefault="00DA3F88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DA3F88" w:rsidRPr="001D4F61" w:rsidRDefault="00DA3F88" w:rsidP="006D4575">
            <w:pPr>
              <w:pStyle w:val="a8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 xml:space="preserve">В случае если в течение календарного года поступило 5 и более </w:t>
            </w:r>
            <w:r w:rsidRPr="001D4F61">
              <w:rPr>
                <w:color w:val="010101"/>
                <w:sz w:val="26"/>
                <w:szCs w:val="26"/>
              </w:rPr>
              <w:lastRenderedPageBreak/>
              <w:t xml:space="preserve">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6D4575">
              <w:rPr>
                <w:color w:val="010101"/>
                <w:sz w:val="26"/>
                <w:szCs w:val="26"/>
              </w:rPr>
              <w:t xml:space="preserve">Нововаршавского </w:t>
            </w:r>
            <w:r w:rsidRPr="001D4F61">
              <w:rPr>
                <w:color w:val="010101"/>
                <w:sz w:val="26"/>
                <w:szCs w:val="26"/>
              </w:rPr>
              <w:t xml:space="preserve">муниципального </w:t>
            </w:r>
            <w:r w:rsidR="006D4575">
              <w:rPr>
                <w:color w:val="010101"/>
                <w:sz w:val="26"/>
                <w:szCs w:val="26"/>
              </w:rPr>
              <w:t xml:space="preserve">района </w:t>
            </w:r>
            <w:r w:rsidRPr="001D4F61">
              <w:rPr>
                <w:color w:val="010101"/>
                <w:sz w:val="26"/>
                <w:szCs w:val="26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</w:t>
            </w:r>
            <w:r w:rsidR="006D4575">
              <w:rPr>
                <w:color w:val="010101"/>
                <w:sz w:val="26"/>
                <w:szCs w:val="26"/>
              </w:rPr>
              <w:t>ным должностным лицом Комитета</w:t>
            </w:r>
            <w:r w:rsidRPr="001D4F61">
              <w:rPr>
                <w:color w:val="010101"/>
                <w:sz w:val="26"/>
                <w:szCs w:val="26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DA3F88" w:rsidRPr="001D4F61" w:rsidRDefault="00DA3F88">
            <w:pPr>
              <w:pStyle w:val="a8"/>
              <w:jc w:val="center"/>
              <w:rPr>
                <w:color w:val="010101"/>
                <w:sz w:val="26"/>
                <w:szCs w:val="26"/>
              </w:rPr>
            </w:pPr>
            <w:r w:rsidRPr="001D4F61">
              <w:rPr>
                <w:color w:val="010101"/>
                <w:sz w:val="26"/>
                <w:szCs w:val="26"/>
              </w:rPr>
              <w:t>В течение года</w:t>
            </w:r>
          </w:p>
        </w:tc>
      </w:tr>
    </w:tbl>
    <w:p w:rsidR="001D4F61" w:rsidRPr="001D4F61" w:rsidRDefault="001D4F61">
      <w:pPr>
        <w:rPr>
          <w:rFonts w:ascii="Times New Roman" w:hAnsi="Times New Roman" w:cs="Times New Roman"/>
          <w:sz w:val="26"/>
          <w:szCs w:val="26"/>
        </w:rPr>
      </w:pPr>
    </w:p>
    <w:sectPr w:rsidR="001D4F61" w:rsidRPr="001D4F61" w:rsidSect="007050AA">
      <w:pgSz w:w="11907" w:h="16840"/>
      <w:pgMar w:top="851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05D76"/>
    <w:multiLevelType w:val="hybridMultilevel"/>
    <w:tmpl w:val="BEA8CE56"/>
    <w:lvl w:ilvl="0" w:tplc="5A5E5D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904497B"/>
    <w:multiLevelType w:val="hybridMultilevel"/>
    <w:tmpl w:val="E5A2F328"/>
    <w:lvl w:ilvl="0" w:tplc="77F8081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05301F2"/>
    <w:multiLevelType w:val="multilevel"/>
    <w:tmpl w:val="79E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6487A"/>
    <w:multiLevelType w:val="hybridMultilevel"/>
    <w:tmpl w:val="E6249196"/>
    <w:lvl w:ilvl="0" w:tplc="9C0283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A3A1F"/>
    <w:rsid w:val="000000EE"/>
    <w:rsid w:val="00005B60"/>
    <w:rsid w:val="00010F3A"/>
    <w:rsid w:val="00017B1D"/>
    <w:rsid w:val="00021F7F"/>
    <w:rsid w:val="00024EAB"/>
    <w:rsid w:val="00026291"/>
    <w:rsid w:val="000308B6"/>
    <w:rsid w:val="00034099"/>
    <w:rsid w:val="00041214"/>
    <w:rsid w:val="00044704"/>
    <w:rsid w:val="00054F85"/>
    <w:rsid w:val="000633C9"/>
    <w:rsid w:val="00063D38"/>
    <w:rsid w:val="00074244"/>
    <w:rsid w:val="00080740"/>
    <w:rsid w:val="00083CFA"/>
    <w:rsid w:val="000842AD"/>
    <w:rsid w:val="000876D0"/>
    <w:rsid w:val="00094F20"/>
    <w:rsid w:val="00095067"/>
    <w:rsid w:val="000A414B"/>
    <w:rsid w:val="000A64C3"/>
    <w:rsid w:val="000C6A41"/>
    <w:rsid w:val="000D5DA8"/>
    <w:rsid w:val="000D7C42"/>
    <w:rsid w:val="000E7592"/>
    <w:rsid w:val="0010260A"/>
    <w:rsid w:val="001154D9"/>
    <w:rsid w:val="00130875"/>
    <w:rsid w:val="0015421C"/>
    <w:rsid w:val="00162DA1"/>
    <w:rsid w:val="001641EA"/>
    <w:rsid w:val="00171E3A"/>
    <w:rsid w:val="00172C15"/>
    <w:rsid w:val="00173429"/>
    <w:rsid w:val="00194855"/>
    <w:rsid w:val="001A2726"/>
    <w:rsid w:val="001A32DB"/>
    <w:rsid w:val="001B744A"/>
    <w:rsid w:val="001C2AD1"/>
    <w:rsid w:val="001D040C"/>
    <w:rsid w:val="001D4813"/>
    <w:rsid w:val="001D4F61"/>
    <w:rsid w:val="001E0442"/>
    <w:rsid w:val="001E467D"/>
    <w:rsid w:val="001F18D9"/>
    <w:rsid w:val="001F7183"/>
    <w:rsid w:val="00207FB2"/>
    <w:rsid w:val="00221AF0"/>
    <w:rsid w:val="00241F2B"/>
    <w:rsid w:val="00245E67"/>
    <w:rsid w:val="0026104B"/>
    <w:rsid w:val="00280A2F"/>
    <w:rsid w:val="002831D4"/>
    <w:rsid w:val="00285938"/>
    <w:rsid w:val="002863EE"/>
    <w:rsid w:val="00297822"/>
    <w:rsid w:val="002A1C89"/>
    <w:rsid w:val="002B5671"/>
    <w:rsid w:val="002C6040"/>
    <w:rsid w:val="002D27FC"/>
    <w:rsid w:val="00302E9D"/>
    <w:rsid w:val="00305331"/>
    <w:rsid w:val="00305F36"/>
    <w:rsid w:val="0031642C"/>
    <w:rsid w:val="003207A7"/>
    <w:rsid w:val="0032542A"/>
    <w:rsid w:val="0032686B"/>
    <w:rsid w:val="00333CBE"/>
    <w:rsid w:val="00335B7C"/>
    <w:rsid w:val="00353AA3"/>
    <w:rsid w:val="00353FE8"/>
    <w:rsid w:val="00361211"/>
    <w:rsid w:val="00365033"/>
    <w:rsid w:val="003743C3"/>
    <w:rsid w:val="003744B8"/>
    <w:rsid w:val="0037631D"/>
    <w:rsid w:val="0039098B"/>
    <w:rsid w:val="003A2FD8"/>
    <w:rsid w:val="003A5097"/>
    <w:rsid w:val="003B7211"/>
    <w:rsid w:val="003D100F"/>
    <w:rsid w:val="003E3F61"/>
    <w:rsid w:val="003F1168"/>
    <w:rsid w:val="00404D2F"/>
    <w:rsid w:val="004057A7"/>
    <w:rsid w:val="004332C9"/>
    <w:rsid w:val="00441980"/>
    <w:rsid w:val="004452A2"/>
    <w:rsid w:val="00464BCD"/>
    <w:rsid w:val="00466C0B"/>
    <w:rsid w:val="00482F37"/>
    <w:rsid w:val="004837EA"/>
    <w:rsid w:val="00484F07"/>
    <w:rsid w:val="00496172"/>
    <w:rsid w:val="004A6A8B"/>
    <w:rsid w:val="004C0287"/>
    <w:rsid w:val="004C24BA"/>
    <w:rsid w:val="004E4DAA"/>
    <w:rsid w:val="004F10B3"/>
    <w:rsid w:val="00521F50"/>
    <w:rsid w:val="00525060"/>
    <w:rsid w:val="00525BCA"/>
    <w:rsid w:val="0053276F"/>
    <w:rsid w:val="005329ED"/>
    <w:rsid w:val="005402C1"/>
    <w:rsid w:val="00543BC0"/>
    <w:rsid w:val="00567951"/>
    <w:rsid w:val="0057030A"/>
    <w:rsid w:val="00576A2B"/>
    <w:rsid w:val="0058387E"/>
    <w:rsid w:val="00585A64"/>
    <w:rsid w:val="005977A0"/>
    <w:rsid w:val="005C0154"/>
    <w:rsid w:val="005C1875"/>
    <w:rsid w:val="005C2370"/>
    <w:rsid w:val="005D41F7"/>
    <w:rsid w:val="005E118A"/>
    <w:rsid w:val="005E2B07"/>
    <w:rsid w:val="005F5E6D"/>
    <w:rsid w:val="0060363E"/>
    <w:rsid w:val="00604D6F"/>
    <w:rsid w:val="006065E1"/>
    <w:rsid w:val="00612135"/>
    <w:rsid w:val="00626737"/>
    <w:rsid w:val="006473F5"/>
    <w:rsid w:val="00650B43"/>
    <w:rsid w:val="00667358"/>
    <w:rsid w:val="00680315"/>
    <w:rsid w:val="00686B6B"/>
    <w:rsid w:val="006A092E"/>
    <w:rsid w:val="006A2100"/>
    <w:rsid w:val="006A683E"/>
    <w:rsid w:val="006D3CF9"/>
    <w:rsid w:val="006D4575"/>
    <w:rsid w:val="006D4A31"/>
    <w:rsid w:val="00700AD4"/>
    <w:rsid w:val="007050AA"/>
    <w:rsid w:val="00712034"/>
    <w:rsid w:val="00712CB9"/>
    <w:rsid w:val="007314AF"/>
    <w:rsid w:val="007318E6"/>
    <w:rsid w:val="00734B28"/>
    <w:rsid w:val="00736A95"/>
    <w:rsid w:val="00742505"/>
    <w:rsid w:val="00747878"/>
    <w:rsid w:val="00751FF1"/>
    <w:rsid w:val="007866EA"/>
    <w:rsid w:val="00792AD0"/>
    <w:rsid w:val="00793D97"/>
    <w:rsid w:val="00797B0C"/>
    <w:rsid w:val="007B2489"/>
    <w:rsid w:val="007D3E66"/>
    <w:rsid w:val="007D771E"/>
    <w:rsid w:val="007E3055"/>
    <w:rsid w:val="007F1B21"/>
    <w:rsid w:val="007F4B51"/>
    <w:rsid w:val="00802BDF"/>
    <w:rsid w:val="0080614D"/>
    <w:rsid w:val="00821942"/>
    <w:rsid w:val="00821C08"/>
    <w:rsid w:val="008347FE"/>
    <w:rsid w:val="0085694E"/>
    <w:rsid w:val="00863091"/>
    <w:rsid w:val="00871259"/>
    <w:rsid w:val="0087221D"/>
    <w:rsid w:val="00874392"/>
    <w:rsid w:val="0088009F"/>
    <w:rsid w:val="00880A09"/>
    <w:rsid w:val="00883175"/>
    <w:rsid w:val="00891AC0"/>
    <w:rsid w:val="00891F69"/>
    <w:rsid w:val="00892FEC"/>
    <w:rsid w:val="008C4FC9"/>
    <w:rsid w:val="008F5F9B"/>
    <w:rsid w:val="00905DEE"/>
    <w:rsid w:val="00912A9E"/>
    <w:rsid w:val="00924713"/>
    <w:rsid w:val="009301B0"/>
    <w:rsid w:val="0093325B"/>
    <w:rsid w:val="00933DFA"/>
    <w:rsid w:val="00945F0C"/>
    <w:rsid w:val="00972762"/>
    <w:rsid w:val="00990A41"/>
    <w:rsid w:val="009A706E"/>
    <w:rsid w:val="009A7FBD"/>
    <w:rsid w:val="009C09FC"/>
    <w:rsid w:val="009D4545"/>
    <w:rsid w:val="009E1D9E"/>
    <w:rsid w:val="00A04185"/>
    <w:rsid w:val="00A04C09"/>
    <w:rsid w:val="00A06BF0"/>
    <w:rsid w:val="00A1160E"/>
    <w:rsid w:val="00A1255B"/>
    <w:rsid w:val="00A13A1A"/>
    <w:rsid w:val="00A17308"/>
    <w:rsid w:val="00A17B7B"/>
    <w:rsid w:val="00A20E86"/>
    <w:rsid w:val="00A25103"/>
    <w:rsid w:val="00A54151"/>
    <w:rsid w:val="00A641C1"/>
    <w:rsid w:val="00A7452F"/>
    <w:rsid w:val="00A77D10"/>
    <w:rsid w:val="00A91965"/>
    <w:rsid w:val="00A97FAA"/>
    <w:rsid w:val="00AA3A1F"/>
    <w:rsid w:val="00AA4344"/>
    <w:rsid w:val="00AA4907"/>
    <w:rsid w:val="00AA5296"/>
    <w:rsid w:val="00AB6ABF"/>
    <w:rsid w:val="00AC4EE1"/>
    <w:rsid w:val="00AE3D62"/>
    <w:rsid w:val="00AE562D"/>
    <w:rsid w:val="00AF5ED8"/>
    <w:rsid w:val="00B024E2"/>
    <w:rsid w:val="00B0442D"/>
    <w:rsid w:val="00B2179B"/>
    <w:rsid w:val="00B31273"/>
    <w:rsid w:val="00B36C6C"/>
    <w:rsid w:val="00B4753D"/>
    <w:rsid w:val="00B54513"/>
    <w:rsid w:val="00B5788D"/>
    <w:rsid w:val="00B613FD"/>
    <w:rsid w:val="00B629E7"/>
    <w:rsid w:val="00B90032"/>
    <w:rsid w:val="00B92833"/>
    <w:rsid w:val="00B9595C"/>
    <w:rsid w:val="00B96700"/>
    <w:rsid w:val="00B96896"/>
    <w:rsid w:val="00B9723D"/>
    <w:rsid w:val="00BB3EE9"/>
    <w:rsid w:val="00BC43B8"/>
    <w:rsid w:val="00BC7C79"/>
    <w:rsid w:val="00BD101A"/>
    <w:rsid w:val="00BE7C82"/>
    <w:rsid w:val="00BF2307"/>
    <w:rsid w:val="00C13F39"/>
    <w:rsid w:val="00C25532"/>
    <w:rsid w:val="00C35433"/>
    <w:rsid w:val="00C46D62"/>
    <w:rsid w:val="00C723EB"/>
    <w:rsid w:val="00C73A92"/>
    <w:rsid w:val="00C74D3C"/>
    <w:rsid w:val="00C76675"/>
    <w:rsid w:val="00C823BC"/>
    <w:rsid w:val="00C903D0"/>
    <w:rsid w:val="00CB364D"/>
    <w:rsid w:val="00CC6452"/>
    <w:rsid w:val="00CD6DAD"/>
    <w:rsid w:val="00CD7190"/>
    <w:rsid w:val="00CE0C3D"/>
    <w:rsid w:val="00CE148F"/>
    <w:rsid w:val="00CE1E60"/>
    <w:rsid w:val="00CE7195"/>
    <w:rsid w:val="00CE7342"/>
    <w:rsid w:val="00CF7929"/>
    <w:rsid w:val="00D01C5D"/>
    <w:rsid w:val="00D07EE3"/>
    <w:rsid w:val="00D1138A"/>
    <w:rsid w:val="00D13B7B"/>
    <w:rsid w:val="00D27908"/>
    <w:rsid w:val="00D358AF"/>
    <w:rsid w:val="00D52779"/>
    <w:rsid w:val="00D563CA"/>
    <w:rsid w:val="00D600DA"/>
    <w:rsid w:val="00D73E88"/>
    <w:rsid w:val="00D83F1B"/>
    <w:rsid w:val="00D97752"/>
    <w:rsid w:val="00DA3F88"/>
    <w:rsid w:val="00DB2EA9"/>
    <w:rsid w:val="00DE083E"/>
    <w:rsid w:val="00DE3DD8"/>
    <w:rsid w:val="00E11CAF"/>
    <w:rsid w:val="00E21E86"/>
    <w:rsid w:val="00E6736C"/>
    <w:rsid w:val="00E706E1"/>
    <w:rsid w:val="00E71015"/>
    <w:rsid w:val="00E91D37"/>
    <w:rsid w:val="00E937CF"/>
    <w:rsid w:val="00E93CF3"/>
    <w:rsid w:val="00EA6F61"/>
    <w:rsid w:val="00EC5FB5"/>
    <w:rsid w:val="00ED4289"/>
    <w:rsid w:val="00EE3375"/>
    <w:rsid w:val="00F04CDD"/>
    <w:rsid w:val="00F07B91"/>
    <w:rsid w:val="00F10625"/>
    <w:rsid w:val="00F12C6C"/>
    <w:rsid w:val="00F33623"/>
    <w:rsid w:val="00F37E5A"/>
    <w:rsid w:val="00F423D2"/>
    <w:rsid w:val="00F45F1E"/>
    <w:rsid w:val="00F50598"/>
    <w:rsid w:val="00F553CB"/>
    <w:rsid w:val="00F57AAC"/>
    <w:rsid w:val="00F705CB"/>
    <w:rsid w:val="00F73E3D"/>
    <w:rsid w:val="00F75092"/>
    <w:rsid w:val="00F87499"/>
    <w:rsid w:val="00F91F8D"/>
    <w:rsid w:val="00F96521"/>
    <w:rsid w:val="00F9787E"/>
    <w:rsid w:val="00FA2A90"/>
    <w:rsid w:val="00FB6D1A"/>
    <w:rsid w:val="00FC653E"/>
    <w:rsid w:val="00FE35C0"/>
    <w:rsid w:val="00FF0066"/>
    <w:rsid w:val="00FF175E"/>
    <w:rsid w:val="00FF210A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12A856-7917-4B12-A332-AFF94AC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D0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03D0"/>
    <w:pPr>
      <w:keepNext/>
      <w:jc w:val="center"/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327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A3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3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???????"/>
    <w:uiPriority w:val="99"/>
    <w:rsid w:val="00C903D0"/>
    <w:rPr>
      <w:rFonts w:ascii="Arial" w:hAnsi="Arial"/>
    </w:rPr>
  </w:style>
  <w:style w:type="paragraph" w:customStyle="1" w:styleId="ConsPlusNonformat">
    <w:name w:val="ConsPlusNonformat"/>
    <w:uiPriority w:val="99"/>
    <w:rsid w:val="00AA3A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17B7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4">
    <w:name w:val="Знак Знак Знак Знак"/>
    <w:basedOn w:val="a"/>
    <w:uiPriority w:val="99"/>
    <w:rsid w:val="00A9196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8C4FC9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525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525060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uiPriority w:val="99"/>
    <w:rsid w:val="00FF5B2A"/>
    <w:rPr>
      <w:rFonts w:ascii="Times New Roman" w:hAnsi="Times New Roman" w:cs="Times New Roman"/>
      <w:spacing w:val="0"/>
      <w:sz w:val="31"/>
      <w:szCs w:val="31"/>
      <w:u w:val="none"/>
      <w:effect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F07B91"/>
    <w:rPr>
      <w:rFonts w:cs="Times New Roman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uiPriority w:val="99"/>
    <w:rsid w:val="00F07B91"/>
    <w:rPr>
      <w:rFonts w:ascii="Times New Roman" w:hAnsi="Times New Roman" w:cs="Times New Roman"/>
      <w:sz w:val="9"/>
      <w:szCs w:val="9"/>
    </w:rPr>
  </w:style>
  <w:style w:type="character" w:customStyle="1" w:styleId="60">
    <w:name w:val="Основной текст (6)"/>
    <w:basedOn w:val="6"/>
    <w:uiPriority w:val="99"/>
    <w:rsid w:val="00F07B91"/>
    <w:rPr>
      <w:rFonts w:ascii="Times New Roman" w:hAnsi="Times New Roman" w:cs="Times New Roman"/>
      <w:sz w:val="9"/>
      <w:szCs w:val="9"/>
    </w:rPr>
  </w:style>
  <w:style w:type="character" w:customStyle="1" w:styleId="7">
    <w:name w:val="Основной текст (7)_"/>
    <w:basedOn w:val="a0"/>
    <w:uiPriority w:val="99"/>
    <w:rsid w:val="00F07B91"/>
    <w:rPr>
      <w:rFonts w:ascii="Times New Roman" w:hAnsi="Times New Roman" w:cs="Times New Roman"/>
      <w:sz w:val="14"/>
      <w:szCs w:val="14"/>
    </w:rPr>
  </w:style>
  <w:style w:type="character" w:customStyle="1" w:styleId="70">
    <w:name w:val="Основной текст (7)"/>
    <w:basedOn w:val="7"/>
    <w:uiPriority w:val="99"/>
    <w:rsid w:val="00F07B91"/>
    <w:rPr>
      <w:rFonts w:ascii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uiPriority w:val="99"/>
    <w:rsid w:val="00F07B91"/>
    <w:pPr>
      <w:shd w:val="clear" w:color="auto" w:fill="FFFFFF"/>
      <w:spacing w:line="240" w:lineRule="atLeast"/>
    </w:pPr>
    <w:rPr>
      <w:rFonts w:cs="Times New Roman"/>
      <w:sz w:val="22"/>
      <w:szCs w:val="22"/>
    </w:rPr>
  </w:style>
  <w:style w:type="character" w:styleId="a7">
    <w:name w:val="Hyperlink"/>
    <w:basedOn w:val="a0"/>
    <w:uiPriority w:val="99"/>
    <w:rsid w:val="0088009F"/>
    <w:rPr>
      <w:rFonts w:cs="Times New Roman"/>
      <w:color w:val="0000FF"/>
      <w:u w:val="single"/>
    </w:rPr>
  </w:style>
  <w:style w:type="character" w:customStyle="1" w:styleId="13">
    <w:name w:val="Заголовок №1 (3)_"/>
    <w:basedOn w:val="a0"/>
    <w:link w:val="130"/>
    <w:uiPriority w:val="99"/>
    <w:locked/>
    <w:rsid w:val="0088009F"/>
    <w:rPr>
      <w:rFonts w:cs="Times New Roman"/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uiPriority w:val="99"/>
    <w:rsid w:val="0088009F"/>
    <w:pPr>
      <w:shd w:val="clear" w:color="auto" w:fill="FFFFFF"/>
      <w:spacing w:before="420" w:after="420" w:line="480" w:lineRule="exact"/>
      <w:ind w:hanging="620"/>
      <w:jc w:val="center"/>
      <w:outlineLvl w:val="0"/>
    </w:pPr>
    <w:rPr>
      <w:rFonts w:cs="Times New Roman"/>
      <w:sz w:val="27"/>
      <w:szCs w:val="27"/>
      <w:shd w:val="clear" w:color="auto" w:fill="FFFFFF"/>
    </w:rPr>
  </w:style>
  <w:style w:type="paragraph" w:styleId="a8">
    <w:name w:val="Normal (Web)"/>
    <w:basedOn w:val="a"/>
    <w:uiPriority w:val="99"/>
    <w:unhideWhenUsed/>
    <w:rsid w:val="004F10B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700AD4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32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A3F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No Spacing"/>
    <w:uiPriority w:val="1"/>
    <w:qFormat/>
    <w:rsid w:val="00F705C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k08@nmo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B0113-F854-4932-9BCC-40D47E4A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Troitskaya</dc:creator>
  <cp:lastModifiedBy>User</cp:lastModifiedBy>
  <cp:revision>12</cp:revision>
  <cp:lastPrinted>2021-09-27T04:42:00Z</cp:lastPrinted>
  <dcterms:created xsi:type="dcterms:W3CDTF">2022-10-06T02:30:00Z</dcterms:created>
  <dcterms:modified xsi:type="dcterms:W3CDTF">2024-12-16T06:27:00Z</dcterms:modified>
</cp:coreProperties>
</file>