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374FC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56.85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8E3116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06.02.2025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8E3116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35-п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8E3116" w:rsidRPr="008E3116" w:rsidRDefault="008E3116" w:rsidP="008E3116">
      <w:pPr>
        <w:jc w:val="center"/>
        <w:rPr>
          <w:rFonts w:ascii="Times New Roman" w:hAnsi="Times New Roman"/>
          <w:szCs w:val="24"/>
        </w:rPr>
      </w:pPr>
      <w:bookmarkStart w:id="0" w:name="_Hlk28001883"/>
      <w:r w:rsidRPr="008E3116">
        <w:rPr>
          <w:rFonts w:ascii="Times New Roman" w:hAnsi="Times New Roman"/>
          <w:szCs w:val="24"/>
        </w:rPr>
        <w:t xml:space="preserve">Об утверждении отчета о </w:t>
      </w:r>
      <w:bookmarkEnd w:id="0"/>
      <w:r w:rsidRPr="008E3116">
        <w:rPr>
          <w:rFonts w:ascii="Times New Roman" w:hAnsi="Times New Roman"/>
          <w:szCs w:val="24"/>
        </w:rPr>
        <w:t>выполнении прогнозного плана (программы) приватизации собственности Нововаршавского муниципального района Омской области за 2024 год</w:t>
      </w:r>
    </w:p>
    <w:p w:rsidR="008E3116" w:rsidRPr="008E3116" w:rsidRDefault="008E3116" w:rsidP="008E3116">
      <w:pPr>
        <w:jc w:val="center"/>
        <w:rPr>
          <w:rFonts w:ascii="Times New Roman" w:hAnsi="Times New Roman"/>
          <w:szCs w:val="24"/>
        </w:rPr>
      </w:pPr>
    </w:p>
    <w:p w:rsidR="008E3116" w:rsidRPr="008E3116" w:rsidRDefault="008E3116" w:rsidP="008E3116">
      <w:pPr>
        <w:ind w:firstLine="709"/>
        <w:jc w:val="both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 xml:space="preserve">В соответствии с Федеральным законом от 21 декабря 2001 года № 178-ФЗ </w:t>
      </w:r>
      <w:r>
        <w:rPr>
          <w:rFonts w:ascii="Times New Roman" w:hAnsi="Times New Roman"/>
          <w:szCs w:val="24"/>
        </w:rPr>
        <w:t xml:space="preserve">                       </w:t>
      </w:r>
      <w:r w:rsidRPr="008E3116">
        <w:rPr>
          <w:rFonts w:ascii="Times New Roman" w:hAnsi="Times New Roman"/>
          <w:szCs w:val="24"/>
        </w:rPr>
        <w:t xml:space="preserve">«О приватизации государственного и муниципального имущества», руководствуясь Федеральным </w:t>
      </w:r>
      <w:hyperlink r:id="rId7" w:history="1">
        <w:r w:rsidRPr="008E3116">
          <w:rPr>
            <w:rStyle w:val="a5"/>
            <w:rFonts w:ascii="Times New Roman" w:hAnsi="Times New Roman"/>
            <w:color w:val="auto"/>
            <w:szCs w:val="24"/>
            <w:u w:val="none"/>
          </w:rPr>
          <w:t>законом</w:t>
        </w:r>
      </w:hyperlink>
      <w:r w:rsidRPr="008E3116">
        <w:rPr>
          <w:rFonts w:ascii="Times New Roman" w:hAnsi="Times New Roman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постановлением Администрации Нововаршавского муниципального района Омской области от  11 сентября 2023 года № 537-п «Об утверждении прогнозного плана (программы) приватизации имущества находящегося в собственности Нововаршавского муниципального района на 2024 год», положением об управлении муниципальной собственностью Нововаршавского муниципального района Омской области, утвержденным решением Совета Нововаршавского муниципального района Омской области от 29 декабря 2011 года № 100, руководствуясь Уставом Нововаршавского муниципального района Омской области, ПОСТАНОВЛЯЮ:</w:t>
      </w:r>
    </w:p>
    <w:p w:rsidR="008E3116" w:rsidRPr="008E3116" w:rsidRDefault="008E3116" w:rsidP="008E3116">
      <w:pPr>
        <w:ind w:firstLine="709"/>
        <w:jc w:val="both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 xml:space="preserve">1. Утвердить </w:t>
      </w:r>
      <w:hyperlink r:id="rId8" w:history="1">
        <w:r w:rsidRPr="008E3116">
          <w:rPr>
            <w:rStyle w:val="a5"/>
            <w:rFonts w:ascii="Times New Roman" w:hAnsi="Times New Roman"/>
            <w:color w:val="auto"/>
            <w:szCs w:val="24"/>
            <w:u w:val="none"/>
          </w:rPr>
          <w:t>отчет</w:t>
        </w:r>
      </w:hyperlink>
      <w:r w:rsidRPr="008E3116">
        <w:rPr>
          <w:rFonts w:ascii="Times New Roman" w:hAnsi="Times New Roman"/>
          <w:szCs w:val="24"/>
        </w:rPr>
        <w:t xml:space="preserve"> о выполнении прогнозного плана (программы) приватизации имущества, находящегося в собственности Нововаршавского муниципального района за </w:t>
      </w:r>
      <w:r>
        <w:rPr>
          <w:rFonts w:ascii="Times New Roman" w:hAnsi="Times New Roman"/>
          <w:szCs w:val="24"/>
        </w:rPr>
        <w:t xml:space="preserve">         </w:t>
      </w:r>
      <w:r w:rsidRPr="008E3116">
        <w:rPr>
          <w:rFonts w:ascii="Times New Roman" w:hAnsi="Times New Roman"/>
          <w:szCs w:val="24"/>
        </w:rPr>
        <w:t>2024 год согласно приложению.</w:t>
      </w:r>
    </w:p>
    <w:p w:rsidR="008E3116" w:rsidRPr="008E3116" w:rsidRDefault="008E3116" w:rsidP="008E3116">
      <w:pPr>
        <w:ind w:firstLine="708"/>
        <w:jc w:val="both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 xml:space="preserve">2. Осуществить опубликование </w:t>
      </w:r>
      <w:r>
        <w:rPr>
          <w:rFonts w:ascii="Times New Roman" w:hAnsi="Times New Roman"/>
          <w:szCs w:val="24"/>
        </w:rPr>
        <w:t xml:space="preserve">настоящего </w:t>
      </w:r>
      <w:r w:rsidRPr="008E3116">
        <w:rPr>
          <w:rFonts w:ascii="Times New Roman" w:hAnsi="Times New Roman"/>
          <w:szCs w:val="24"/>
        </w:rPr>
        <w:t>постановления в печатном средстве массовой информации «Вестник Нововаршавского района» и обеспечить размещение его текста на официальном сайте Нововаршавского муниципального района Омской области, а также на официальном сайте Российской Федерации для размещения информации о проведении торгов в сети Интернет www.torgi.gov.ru.</w:t>
      </w:r>
    </w:p>
    <w:p w:rsidR="008E3116" w:rsidRPr="008E3116" w:rsidRDefault="008E3116" w:rsidP="008E3116">
      <w:pPr>
        <w:ind w:firstLine="709"/>
        <w:jc w:val="both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>3.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области.</w:t>
      </w:r>
    </w:p>
    <w:p w:rsidR="008E3116" w:rsidRPr="008E3116" w:rsidRDefault="008E3116" w:rsidP="008E3116">
      <w:pPr>
        <w:jc w:val="both"/>
        <w:rPr>
          <w:rFonts w:ascii="Times New Roman" w:hAnsi="Times New Roman"/>
          <w:szCs w:val="24"/>
        </w:rPr>
      </w:pPr>
    </w:p>
    <w:p w:rsidR="008E3116" w:rsidRPr="008E3116" w:rsidRDefault="008E3116" w:rsidP="008E3116">
      <w:pPr>
        <w:jc w:val="both"/>
        <w:rPr>
          <w:rFonts w:ascii="Times New Roman" w:hAnsi="Times New Roman"/>
          <w:szCs w:val="24"/>
        </w:rPr>
      </w:pPr>
    </w:p>
    <w:p w:rsidR="008E3116" w:rsidRPr="008E3116" w:rsidRDefault="008E3116" w:rsidP="008E3116">
      <w:pPr>
        <w:jc w:val="both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>Глава Нововаршавского</w:t>
      </w:r>
    </w:p>
    <w:p w:rsidR="008E3116" w:rsidRPr="008E3116" w:rsidRDefault="008E3116" w:rsidP="008E3116">
      <w:pPr>
        <w:jc w:val="both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 xml:space="preserve">муниципального района Омской области                </w:t>
      </w:r>
      <w:r>
        <w:rPr>
          <w:rFonts w:ascii="Times New Roman" w:hAnsi="Times New Roman"/>
          <w:szCs w:val="24"/>
        </w:rPr>
        <w:t xml:space="preserve">                     </w:t>
      </w:r>
      <w:r w:rsidRPr="008E3116">
        <w:rPr>
          <w:rFonts w:ascii="Times New Roman" w:hAnsi="Times New Roman"/>
          <w:szCs w:val="24"/>
        </w:rPr>
        <w:t xml:space="preserve">                                       В.А. </w:t>
      </w:r>
      <w:proofErr w:type="spellStart"/>
      <w:r w:rsidRPr="008E3116">
        <w:rPr>
          <w:rFonts w:ascii="Times New Roman" w:hAnsi="Times New Roman"/>
          <w:szCs w:val="24"/>
        </w:rPr>
        <w:t>Шефер</w:t>
      </w:r>
      <w:proofErr w:type="spellEnd"/>
    </w:p>
    <w:p w:rsidR="006E1FC6" w:rsidRPr="008E3116" w:rsidRDefault="006E1FC6" w:rsidP="006E1FC6">
      <w:pPr>
        <w:jc w:val="center"/>
        <w:rPr>
          <w:rFonts w:ascii="Times New Roman" w:hAnsi="Times New Roman"/>
          <w:szCs w:val="24"/>
        </w:rPr>
      </w:pPr>
    </w:p>
    <w:p w:rsidR="006E1FC6" w:rsidRPr="008E3116" w:rsidRDefault="006E1FC6">
      <w:pPr>
        <w:jc w:val="both"/>
        <w:rPr>
          <w:rFonts w:ascii="Times New Roman" w:hAnsi="Times New Roman"/>
          <w:szCs w:val="24"/>
        </w:rPr>
      </w:pPr>
    </w:p>
    <w:p w:rsidR="008E3116" w:rsidRDefault="008E3116">
      <w:pPr>
        <w:jc w:val="both"/>
        <w:rPr>
          <w:rFonts w:ascii="Times New Roman" w:hAnsi="Times New Roman"/>
          <w:szCs w:val="24"/>
        </w:rPr>
        <w:sectPr w:rsidR="008E3116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8E3116" w:rsidRPr="008E3116" w:rsidRDefault="008E3116" w:rsidP="008E3116">
      <w:pPr>
        <w:tabs>
          <w:tab w:val="left" w:pos="1125"/>
        </w:tabs>
        <w:ind w:left="4820" w:right="422"/>
        <w:jc w:val="right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lastRenderedPageBreak/>
        <w:t>Приложение</w:t>
      </w:r>
    </w:p>
    <w:p w:rsidR="008E3116" w:rsidRPr="008E3116" w:rsidRDefault="008E3116" w:rsidP="008E3116">
      <w:pPr>
        <w:ind w:left="4820" w:right="422"/>
        <w:jc w:val="right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>к постановлению Администрации Нововаршавского</w:t>
      </w:r>
    </w:p>
    <w:p w:rsidR="008E3116" w:rsidRPr="008E3116" w:rsidRDefault="008E3116" w:rsidP="008E3116">
      <w:pPr>
        <w:ind w:left="4820" w:right="422"/>
        <w:jc w:val="right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 xml:space="preserve"> муниципального района Омской области </w:t>
      </w:r>
    </w:p>
    <w:p w:rsidR="008E3116" w:rsidRPr="008E3116" w:rsidRDefault="008E3116" w:rsidP="008E3116">
      <w:pPr>
        <w:ind w:left="4820" w:right="422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«06</w:t>
      </w:r>
      <w:r w:rsidRPr="008E3116">
        <w:rPr>
          <w:rFonts w:ascii="Times New Roman" w:hAnsi="Times New Roman"/>
          <w:szCs w:val="24"/>
        </w:rPr>
        <w:t xml:space="preserve">» </w:t>
      </w:r>
      <w:r>
        <w:rPr>
          <w:rFonts w:ascii="Times New Roman" w:hAnsi="Times New Roman"/>
          <w:szCs w:val="24"/>
        </w:rPr>
        <w:t xml:space="preserve">февраля </w:t>
      </w:r>
      <w:r w:rsidRPr="008E3116">
        <w:rPr>
          <w:rFonts w:ascii="Times New Roman" w:hAnsi="Times New Roman"/>
          <w:szCs w:val="24"/>
        </w:rPr>
        <w:t>2025</w:t>
      </w:r>
      <w:r>
        <w:rPr>
          <w:rFonts w:ascii="Times New Roman" w:hAnsi="Times New Roman"/>
          <w:szCs w:val="24"/>
        </w:rPr>
        <w:t xml:space="preserve"> № 35-п</w:t>
      </w:r>
    </w:p>
    <w:p w:rsidR="008E3116" w:rsidRPr="008E3116" w:rsidRDefault="008E3116" w:rsidP="008E3116">
      <w:pPr>
        <w:ind w:left="567" w:right="422"/>
        <w:jc w:val="center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>ОТЧЕТ</w:t>
      </w:r>
      <w:bookmarkStart w:id="1" w:name="_GoBack"/>
      <w:bookmarkEnd w:id="1"/>
    </w:p>
    <w:p w:rsidR="008E3116" w:rsidRPr="008E3116" w:rsidRDefault="008E3116" w:rsidP="008E3116">
      <w:pPr>
        <w:ind w:left="567" w:right="422"/>
        <w:jc w:val="center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 xml:space="preserve"> о выполнении программы приватизации собственности Нововаршавского муниципального района</w:t>
      </w:r>
    </w:p>
    <w:p w:rsidR="008E3116" w:rsidRPr="008E3116" w:rsidRDefault="008E3116" w:rsidP="008E3116">
      <w:pPr>
        <w:ind w:left="567" w:right="422"/>
        <w:jc w:val="center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 xml:space="preserve"> Омской области за 2024 год</w:t>
      </w:r>
    </w:p>
    <w:p w:rsidR="008E3116" w:rsidRPr="008E3116" w:rsidRDefault="008E3116" w:rsidP="008E3116">
      <w:pPr>
        <w:ind w:left="567" w:right="422"/>
        <w:jc w:val="both"/>
        <w:rPr>
          <w:rFonts w:ascii="Times New Roman" w:hAnsi="Times New Roman"/>
          <w:szCs w:val="24"/>
        </w:rPr>
      </w:pPr>
      <w:r w:rsidRPr="008E3116">
        <w:rPr>
          <w:rFonts w:ascii="Times New Roman" w:hAnsi="Times New Roman"/>
          <w:szCs w:val="24"/>
        </w:rPr>
        <w:t>Объекты, не приватизированные в 2024 году, будут включены в программу приватизации на 2025 год, в соответствии с прогнозным планом (программой) приватизации муниципального имущества Нововаршавского района на 2024 год.</w:t>
      </w:r>
    </w:p>
    <w:p w:rsidR="008E3116" w:rsidRPr="008E3116" w:rsidRDefault="008E3116" w:rsidP="008E3116">
      <w:pPr>
        <w:pStyle w:val="ConsPlusNonformat"/>
        <w:ind w:left="567" w:right="422" w:hanging="11"/>
        <w:jc w:val="both"/>
        <w:rPr>
          <w:rFonts w:ascii="Times New Roman" w:hAnsi="Times New Roman" w:cs="Times New Roman"/>
          <w:sz w:val="24"/>
          <w:szCs w:val="24"/>
        </w:rPr>
      </w:pPr>
      <w:r w:rsidRPr="008E3116">
        <w:rPr>
          <w:rFonts w:ascii="Times New Roman" w:hAnsi="Times New Roman" w:cs="Times New Roman"/>
          <w:sz w:val="24"/>
          <w:szCs w:val="24"/>
        </w:rPr>
        <w:t>В соответствии с прогнозным планом приватизации муниципальной собственности Нововаршавского муниципального района на 2023 год реализации подлежали следующие объекты имущества:</w:t>
      </w: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977"/>
        <w:gridCol w:w="1843"/>
        <w:gridCol w:w="1417"/>
        <w:gridCol w:w="1418"/>
        <w:gridCol w:w="2409"/>
      </w:tblGrid>
      <w:tr w:rsidR="008E3116" w:rsidRPr="008E3116" w:rsidTr="00D86181">
        <w:tc>
          <w:tcPr>
            <w:tcW w:w="567" w:type="dxa"/>
          </w:tcPr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843" w:type="dxa"/>
          </w:tcPr>
          <w:p w:rsidR="008E3116" w:rsidRPr="008E3116" w:rsidRDefault="008E3116" w:rsidP="00D86181">
            <w:pPr>
              <w:pStyle w:val="ConsPlusNonformat"/>
              <w:tabs>
                <w:tab w:val="left" w:pos="162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417" w:type="dxa"/>
          </w:tcPr>
          <w:p w:rsidR="008E3116" w:rsidRPr="008E3116" w:rsidRDefault="008E3116" w:rsidP="00D86181">
            <w:pPr>
              <w:pStyle w:val="ConsPlusNonformat"/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Рыночная</w:t>
            </w:r>
          </w:p>
          <w:p w:rsidR="008E3116" w:rsidRPr="008E3116" w:rsidRDefault="008E3116" w:rsidP="00D86181">
            <w:pPr>
              <w:pStyle w:val="ConsPlusNonformat"/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оценка, руб.</w:t>
            </w:r>
          </w:p>
        </w:tc>
        <w:tc>
          <w:tcPr>
            <w:tcW w:w="1418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Доходы от продажи, руб.</w:t>
            </w:r>
          </w:p>
        </w:tc>
        <w:tc>
          <w:tcPr>
            <w:tcW w:w="2409" w:type="dxa"/>
          </w:tcPr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E3116" w:rsidRPr="008E3116" w:rsidTr="00D86181">
        <w:tc>
          <w:tcPr>
            <w:tcW w:w="567" w:type="dxa"/>
          </w:tcPr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котельной), 1964 года постройки, площадь 98,9 </w:t>
            </w:r>
            <w:proofErr w:type="spellStart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55:17:260128:149</w:t>
            </w:r>
          </w:p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из состава земель населенных пунктов, площадь 832 </w:t>
            </w:r>
            <w:proofErr w:type="spellStart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. с кадастровым номером 55:17:260128:43</w:t>
            </w:r>
          </w:p>
        </w:tc>
        <w:tc>
          <w:tcPr>
            <w:tcW w:w="2977" w:type="dxa"/>
          </w:tcPr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  <w:r w:rsidRPr="008E3116">
              <w:rPr>
                <w:rFonts w:ascii="Times New Roman" w:eastAsia="Arial" w:hAnsi="Times New Roman"/>
                <w:szCs w:val="24"/>
              </w:rPr>
              <w:t xml:space="preserve">Омская область, </w:t>
            </w:r>
            <w:proofErr w:type="spellStart"/>
            <w:r w:rsidRPr="008E3116">
              <w:rPr>
                <w:rFonts w:ascii="Times New Roman" w:eastAsia="Arial" w:hAnsi="Times New Roman"/>
                <w:szCs w:val="24"/>
              </w:rPr>
              <w:t>р.п</w:t>
            </w:r>
            <w:proofErr w:type="spellEnd"/>
            <w:r w:rsidRPr="008E3116">
              <w:rPr>
                <w:rFonts w:ascii="Times New Roman" w:eastAsia="Arial" w:hAnsi="Times New Roman"/>
                <w:szCs w:val="24"/>
              </w:rPr>
              <w:t>. Нововаршавка ул. Школьная, д. 1 «З»</w:t>
            </w: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  <w:r w:rsidRPr="008E3116">
              <w:rPr>
                <w:rFonts w:ascii="Times New Roman" w:hAnsi="Times New Roman"/>
                <w:szCs w:val="24"/>
              </w:rPr>
              <w:t xml:space="preserve">Омская область, </w:t>
            </w:r>
            <w:proofErr w:type="spellStart"/>
            <w:r w:rsidRPr="008E3116">
              <w:rPr>
                <w:rFonts w:ascii="Times New Roman" w:hAnsi="Times New Roman"/>
                <w:szCs w:val="24"/>
              </w:rPr>
              <w:t>р.п</w:t>
            </w:r>
            <w:proofErr w:type="spellEnd"/>
            <w:r w:rsidRPr="008E3116">
              <w:rPr>
                <w:rFonts w:ascii="Times New Roman" w:hAnsi="Times New Roman"/>
                <w:szCs w:val="24"/>
              </w:rPr>
              <w:t>. Нововаршавка ул. Школьная, д. 1 «З»</w:t>
            </w:r>
          </w:p>
        </w:tc>
        <w:tc>
          <w:tcPr>
            <w:tcW w:w="1843" w:type="dxa"/>
          </w:tcPr>
          <w:p w:rsidR="008E3116" w:rsidRPr="008E3116" w:rsidRDefault="008E3116" w:rsidP="00D86181">
            <w:pPr>
              <w:pStyle w:val="ConsPlusNonformat"/>
              <w:tabs>
                <w:tab w:val="left" w:pos="1627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E3116" w:rsidRPr="008E3116" w:rsidRDefault="008E3116" w:rsidP="00D86181">
            <w:pPr>
              <w:pStyle w:val="ConsPlusNonformat"/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Продажа объекта программы приватизации на торги не выставлялась в виду возможной передачи в областную собственность</w:t>
            </w:r>
          </w:p>
        </w:tc>
      </w:tr>
      <w:tr w:rsidR="008E3116" w:rsidRPr="008E3116" w:rsidTr="00D86181">
        <w:tc>
          <w:tcPr>
            <w:tcW w:w="567" w:type="dxa"/>
          </w:tcPr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  <w:r w:rsidRPr="008E3116">
              <w:rPr>
                <w:rFonts w:ascii="Times New Roman" w:hAnsi="Times New Roman"/>
                <w:szCs w:val="24"/>
              </w:rPr>
              <w:t>Автомобиль ВАЗ 21074, идентификационный номер (</w:t>
            </w:r>
            <w:r w:rsidRPr="008E3116">
              <w:rPr>
                <w:rFonts w:ascii="Times New Roman" w:hAnsi="Times New Roman"/>
                <w:szCs w:val="24"/>
                <w:lang w:val="en-US"/>
              </w:rPr>
              <w:t>VIN</w:t>
            </w:r>
            <w:r w:rsidRPr="008E3116">
              <w:rPr>
                <w:rFonts w:ascii="Times New Roman" w:hAnsi="Times New Roman"/>
                <w:szCs w:val="24"/>
              </w:rPr>
              <w:t>) ХТА21074062298895, год выпуска 2006, модель № двигателя 2106-8425204, кузов (кабина, прицеп) № 2298895, цвет ярко-белый</w:t>
            </w:r>
          </w:p>
        </w:tc>
        <w:tc>
          <w:tcPr>
            <w:tcW w:w="2977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Нововаршавский район, </w:t>
            </w:r>
            <w:proofErr w:type="spellStart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. Нововаршавка, ул. Красный Путь, д. 1</w:t>
            </w:r>
          </w:p>
        </w:tc>
        <w:tc>
          <w:tcPr>
            <w:tcW w:w="1843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аукцион </w:t>
            </w:r>
          </w:p>
        </w:tc>
        <w:tc>
          <w:tcPr>
            <w:tcW w:w="1417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86000,00 (без учета НДС)</w:t>
            </w: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163 400,00</w:t>
            </w:r>
          </w:p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</w:tcPr>
          <w:p w:rsidR="008E3116" w:rsidRPr="008E3116" w:rsidRDefault="008E3116" w:rsidP="00D861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аукцион состоялся, заключен договор купли- продажи № 1 от 29.02.2024 </w:t>
            </w:r>
          </w:p>
        </w:tc>
      </w:tr>
      <w:tr w:rsidR="008E3116" w:rsidRPr="008E3116" w:rsidTr="00D86181">
        <w:tc>
          <w:tcPr>
            <w:tcW w:w="567" w:type="dxa"/>
          </w:tcPr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  <w:r w:rsidRPr="008E3116">
              <w:rPr>
                <w:rFonts w:ascii="Times New Roman" w:hAnsi="Times New Roman"/>
                <w:szCs w:val="24"/>
              </w:rPr>
              <w:t>Автобус ПАЗ 32053, идентификационный номер (</w:t>
            </w:r>
            <w:r w:rsidRPr="008E3116">
              <w:rPr>
                <w:rFonts w:ascii="Times New Roman" w:hAnsi="Times New Roman"/>
                <w:szCs w:val="24"/>
                <w:lang w:val="en-US"/>
              </w:rPr>
              <w:t>VIN</w:t>
            </w:r>
            <w:r w:rsidRPr="008E3116">
              <w:rPr>
                <w:rFonts w:ascii="Times New Roman" w:hAnsi="Times New Roman"/>
                <w:szCs w:val="24"/>
              </w:rPr>
              <w:t xml:space="preserve">) Х1М3205Е070006116, гол изготовления 2007, модель № двигателя 523400 71015884, категория </w:t>
            </w:r>
            <w:r w:rsidRPr="008E3116">
              <w:rPr>
                <w:rFonts w:ascii="Times New Roman" w:hAnsi="Times New Roman"/>
                <w:szCs w:val="24"/>
                <w:lang w:val="en-US"/>
              </w:rPr>
              <w:t>D</w:t>
            </w:r>
            <w:r w:rsidRPr="008E3116">
              <w:rPr>
                <w:rFonts w:ascii="Times New Roman" w:hAnsi="Times New Roman"/>
                <w:szCs w:val="24"/>
              </w:rPr>
              <w:t>, регистрационный знак К637ЕС55, цвет бежевый</w:t>
            </w:r>
          </w:p>
        </w:tc>
        <w:tc>
          <w:tcPr>
            <w:tcW w:w="2977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Нововаршавский район, </w:t>
            </w:r>
            <w:proofErr w:type="spellStart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. Нововаршавка, ул. Красный Путь, д. 1</w:t>
            </w:r>
          </w:p>
        </w:tc>
        <w:tc>
          <w:tcPr>
            <w:tcW w:w="1843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417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132000,00 (без учета НДС)</w:t>
            </w:r>
          </w:p>
        </w:tc>
        <w:tc>
          <w:tcPr>
            <w:tcW w:w="1418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9" w:type="dxa"/>
          </w:tcPr>
          <w:p w:rsidR="008E3116" w:rsidRPr="008E3116" w:rsidRDefault="008E3116" w:rsidP="00D861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аукцион назначенный на 26.06.2024 признан несостоявшимся в виду отсутствия поданных заявок </w:t>
            </w:r>
          </w:p>
        </w:tc>
      </w:tr>
      <w:tr w:rsidR="008E3116" w:rsidRPr="008E3116" w:rsidTr="00D86181">
        <w:tc>
          <w:tcPr>
            <w:tcW w:w="567" w:type="dxa"/>
          </w:tcPr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  <w:r w:rsidRPr="008E3116">
              <w:rPr>
                <w:rFonts w:ascii="Times New Roman" w:hAnsi="Times New Roman"/>
                <w:szCs w:val="24"/>
              </w:rPr>
              <w:t>Автобус ПАЗ 32053, идентификационный номер (</w:t>
            </w:r>
            <w:r w:rsidRPr="008E3116">
              <w:rPr>
                <w:rFonts w:ascii="Times New Roman" w:hAnsi="Times New Roman"/>
                <w:szCs w:val="24"/>
                <w:lang w:val="en-US"/>
              </w:rPr>
              <w:t>VIN</w:t>
            </w:r>
            <w:r w:rsidRPr="008E3116">
              <w:rPr>
                <w:rFonts w:ascii="Times New Roman" w:hAnsi="Times New Roman"/>
                <w:szCs w:val="24"/>
              </w:rPr>
              <w:t xml:space="preserve">) Х1М3205Е070006116, гол изготовления 2007, модель № двигателя 523400 71015884, категория </w:t>
            </w:r>
            <w:r w:rsidRPr="008E3116">
              <w:rPr>
                <w:rFonts w:ascii="Times New Roman" w:hAnsi="Times New Roman"/>
                <w:szCs w:val="24"/>
                <w:lang w:val="en-US"/>
              </w:rPr>
              <w:t>D</w:t>
            </w:r>
            <w:r w:rsidRPr="008E3116">
              <w:rPr>
                <w:rFonts w:ascii="Times New Roman" w:hAnsi="Times New Roman"/>
                <w:szCs w:val="24"/>
              </w:rPr>
              <w:t>, регистрационный знак К637ЕС55, цвет бежевый (ПОВТОРНО)</w:t>
            </w:r>
          </w:p>
        </w:tc>
        <w:tc>
          <w:tcPr>
            <w:tcW w:w="2977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Нововаршавский район, </w:t>
            </w:r>
            <w:proofErr w:type="spellStart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. Нововаршавка, ул. Красный Путь, д. 1</w:t>
            </w:r>
          </w:p>
        </w:tc>
        <w:tc>
          <w:tcPr>
            <w:tcW w:w="1843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Электронный аукцион</w:t>
            </w:r>
          </w:p>
        </w:tc>
        <w:tc>
          <w:tcPr>
            <w:tcW w:w="1417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132000,00 (без учета НДС)</w:t>
            </w:r>
          </w:p>
        </w:tc>
        <w:tc>
          <w:tcPr>
            <w:tcW w:w="1418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9" w:type="dxa"/>
          </w:tcPr>
          <w:p w:rsidR="008E3116" w:rsidRPr="008E3116" w:rsidRDefault="008E3116" w:rsidP="00D861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аукцион назначенный на 20.08.2024 признан несостоявшимся в виду отсутствия поданных заявок </w:t>
            </w:r>
          </w:p>
        </w:tc>
      </w:tr>
      <w:tr w:rsidR="008E3116" w:rsidRPr="008E3116" w:rsidTr="00D86181">
        <w:tc>
          <w:tcPr>
            <w:tcW w:w="567" w:type="dxa"/>
          </w:tcPr>
          <w:p w:rsidR="008E3116" w:rsidRPr="008E3116" w:rsidRDefault="008E3116" w:rsidP="00D86181">
            <w:pPr>
              <w:pStyle w:val="ConsPlusNonformat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E3116" w:rsidRPr="008E3116" w:rsidRDefault="008E3116" w:rsidP="00D86181">
            <w:pPr>
              <w:rPr>
                <w:rFonts w:ascii="Times New Roman" w:hAnsi="Times New Roman"/>
                <w:szCs w:val="24"/>
              </w:rPr>
            </w:pPr>
            <w:r w:rsidRPr="008E3116">
              <w:rPr>
                <w:rFonts w:ascii="Times New Roman" w:hAnsi="Times New Roman"/>
                <w:szCs w:val="24"/>
              </w:rPr>
              <w:t>Муниципальное унитарное предприятие «</w:t>
            </w:r>
            <w:proofErr w:type="spellStart"/>
            <w:r w:rsidRPr="008E3116">
              <w:rPr>
                <w:rFonts w:ascii="Times New Roman" w:hAnsi="Times New Roman"/>
                <w:szCs w:val="24"/>
              </w:rPr>
              <w:t>Жилкоммунсервис</w:t>
            </w:r>
            <w:proofErr w:type="spellEnd"/>
            <w:r w:rsidRPr="008E3116">
              <w:rPr>
                <w:rFonts w:ascii="Times New Roman" w:hAnsi="Times New Roman"/>
                <w:szCs w:val="24"/>
              </w:rPr>
              <w:t>» ИНН 5525010470, ОГРН1075539000151</w:t>
            </w:r>
          </w:p>
        </w:tc>
        <w:tc>
          <w:tcPr>
            <w:tcW w:w="2977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Нововаршавский район, </w:t>
            </w:r>
            <w:proofErr w:type="spellStart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. Большегривское, ул. Ленина, д. 23</w:t>
            </w:r>
          </w:p>
        </w:tc>
        <w:tc>
          <w:tcPr>
            <w:tcW w:w="1843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E3116" w:rsidRPr="008E3116" w:rsidRDefault="008E3116" w:rsidP="00D861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3116" w:rsidRPr="008E3116" w:rsidRDefault="008E3116" w:rsidP="00D861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3116">
              <w:rPr>
                <w:rFonts w:ascii="Times New Roman" w:hAnsi="Times New Roman" w:cs="Times New Roman"/>
                <w:sz w:val="24"/>
                <w:szCs w:val="24"/>
              </w:rPr>
              <w:t>В соответствии с процедурой реорганизации</w:t>
            </w:r>
          </w:p>
        </w:tc>
      </w:tr>
    </w:tbl>
    <w:p w:rsidR="008E3116" w:rsidRPr="008E3116" w:rsidRDefault="008E3116" w:rsidP="008E3116">
      <w:pPr>
        <w:ind w:right="422" w:firstLine="720"/>
        <w:jc w:val="both"/>
        <w:rPr>
          <w:rFonts w:ascii="Times New Roman" w:hAnsi="Times New Roman"/>
          <w:szCs w:val="24"/>
        </w:rPr>
      </w:pPr>
    </w:p>
    <w:p w:rsidR="006E1FC6" w:rsidRPr="008E3116" w:rsidRDefault="006E1FC6">
      <w:pPr>
        <w:jc w:val="both"/>
        <w:rPr>
          <w:rFonts w:ascii="Times New Roman" w:hAnsi="Times New Roman"/>
          <w:szCs w:val="24"/>
        </w:rPr>
      </w:pPr>
    </w:p>
    <w:sectPr w:rsidR="006E1FC6" w:rsidRPr="008E3116" w:rsidSect="004A296D">
      <w:footnotePr>
        <w:pos w:val="beneathText"/>
      </w:footnotePr>
      <w:pgSz w:w="16837" w:h="11905" w:orient="landscape"/>
      <w:pgMar w:top="851" w:right="426" w:bottom="1276" w:left="680" w:header="426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C6" w:rsidRDefault="00374FC6">
      <w:r>
        <w:separator/>
      </w:r>
    </w:p>
  </w:endnote>
  <w:endnote w:type="continuationSeparator" w:id="0">
    <w:p w:rsidR="00374FC6" w:rsidRDefault="0037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C6" w:rsidRDefault="00374FC6">
      <w:r>
        <w:separator/>
      </w:r>
    </w:p>
  </w:footnote>
  <w:footnote w:type="continuationSeparator" w:id="0">
    <w:p w:rsidR="00374FC6" w:rsidRDefault="00374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116"/>
    <w:rsid w:val="00143C33"/>
    <w:rsid w:val="001C18FA"/>
    <w:rsid w:val="00214512"/>
    <w:rsid w:val="002A3E13"/>
    <w:rsid w:val="00334C02"/>
    <w:rsid w:val="00374FC6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8E3116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77785-9B1D-4CE4-84BB-EE68A255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styleId="a5">
    <w:name w:val="Hyperlink"/>
    <w:rsid w:val="008E3116"/>
    <w:rPr>
      <w:color w:val="0000FF"/>
      <w:u w:val="single"/>
    </w:rPr>
  </w:style>
  <w:style w:type="paragraph" w:customStyle="1" w:styleId="ConsPlusNonformat">
    <w:name w:val="ConsPlusNonformat"/>
    <w:rsid w:val="008E311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6D503408EB374BD1B6668C857893FD783FD19961CEF6336E84AAFB3EF5F02EA2D48E12417140243F2FAvBZ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D6D503408EB374BD1B7865DE3BD63AD08AA113951EE0346FB711F2E4vEZ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2025-02-06T10:46:00Z</dcterms:created>
  <dcterms:modified xsi:type="dcterms:W3CDTF">2025-02-06T10:51:00Z</dcterms:modified>
</cp:coreProperties>
</file>