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65" w:rsidRDefault="001B2761" w:rsidP="007756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61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  <w:r w:rsidR="00F37F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F65" w:rsidRDefault="00F37F65" w:rsidP="007756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Отдела муниципального архива </w:t>
      </w:r>
    </w:p>
    <w:p w:rsidR="00F37F65" w:rsidRDefault="00F37F65" w:rsidP="007756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Нововаршавского муниципального района </w:t>
      </w:r>
    </w:p>
    <w:p w:rsidR="006E31F8" w:rsidRPr="001B2761" w:rsidRDefault="00F37F65" w:rsidP="007756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1B2761" w:rsidRDefault="001B2761" w:rsidP="0077565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2761" w:rsidRDefault="003B3F5B" w:rsidP="0077565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решения</w:t>
      </w:r>
      <w:r w:rsidR="001B2761" w:rsidRPr="001B2761">
        <w:rPr>
          <w:rFonts w:ascii="Times New Roman" w:hAnsi="Times New Roman" w:cs="Times New Roman"/>
          <w:bCs/>
          <w:sz w:val="28"/>
          <w:szCs w:val="28"/>
        </w:rPr>
        <w:t xml:space="preserve"> Исполнительного комитета Омского областного Совета народных депутатов </w:t>
      </w:r>
      <w:r w:rsidRPr="001B2761">
        <w:rPr>
          <w:rFonts w:ascii="Times New Roman" w:hAnsi="Times New Roman" w:cs="Times New Roman"/>
          <w:bCs/>
          <w:sz w:val="28"/>
          <w:szCs w:val="28"/>
        </w:rPr>
        <w:t xml:space="preserve">№ 2137 </w:t>
      </w:r>
      <w:r w:rsidR="001B2761" w:rsidRPr="001B276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B2761" w:rsidRPr="00673510">
        <w:rPr>
          <w:rFonts w:ascii="Times New Roman" w:hAnsi="Times New Roman" w:cs="Times New Roman"/>
          <w:bCs/>
          <w:i/>
          <w:sz w:val="28"/>
          <w:szCs w:val="28"/>
        </w:rPr>
        <w:t>23 декабря 1940 года</w:t>
      </w:r>
      <w:r w:rsidR="001B2761" w:rsidRPr="001B2761">
        <w:rPr>
          <w:rFonts w:ascii="Times New Roman" w:hAnsi="Times New Roman" w:cs="Times New Roman"/>
          <w:bCs/>
          <w:sz w:val="28"/>
          <w:szCs w:val="28"/>
        </w:rPr>
        <w:t xml:space="preserve"> из левобережной части Черлакского района Омской области был создан Дробышевский район с районным центром в селе Дробышево</w:t>
      </w:r>
      <w:r w:rsidR="001B2761">
        <w:rPr>
          <w:rFonts w:ascii="Times New Roman" w:hAnsi="Times New Roman" w:cs="Times New Roman"/>
          <w:bCs/>
          <w:sz w:val="28"/>
          <w:szCs w:val="28"/>
        </w:rPr>
        <w:t>. С образованием Дробышевского районного исполнительного комитета параллельно были образованы отделы и создан Дробышевский районный государст</w:t>
      </w:r>
      <w:r w:rsidR="00980FC4">
        <w:rPr>
          <w:rFonts w:ascii="Times New Roman" w:hAnsi="Times New Roman" w:cs="Times New Roman"/>
          <w:bCs/>
          <w:sz w:val="28"/>
          <w:szCs w:val="28"/>
        </w:rPr>
        <w:t>венный архив</w:t>
      </w:r>
      <w:r w:rsidR="008C5281">
        <w:rPr>
          <w:rFonts w:ascii="Times New Roman" w:hAnsi="Times New Roman" w:cs="Times New Roman"/>
          <w:bCs/>
          <w:sz w:val="28"/>
          <w:szCs w:val="28"/>
        </w:rPr>
        <w:t>.</w:t>
      </w:r>
    </w:p>
    <w:p w:rsidR="00FF3BB9" w:rsidRPr="003B3F5B" w:rsidRDefault="003B3F5B" w:rsidP="007756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</w:t>
      </w:r>
      <w:r w:rsidR="00FF3BB9">
        <w:rPr>
          <w:rFonts w:ascii="Times New Roman" w:hAnsi="Times New Roman" w:cs="Times New Roman"/>
          <w:sz w:val="28"/>
          <w:szCs w:val="28"/>
        </w:rPr>
        <w:t xml:space="preserve"> Исполнительного комитета Омского областного (сельского) Совета депутатов трудящихся</w:t>
      </w:r>
      <w:r w:rsidR="00F37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112</w:t>
      </w:r>
      <w:r w:rsidR="00FF3BB9">
        <w:rPr>
          <w:rFonts w:ascii="Times New Roman" w:hAnsi="Times New Roman" w:cs="Times New Roman"/>
          <w:sz w:val="28"/>
          <w:szCs w:val="28"/>
        </w:rPr>
        <w:t xml:space="preserve"> от </w:t>
      </w:r>
      <w:r w:rsidR="00FF3BB9" w:rsidRPr="00673510">
        <w:rPr>
          <w:rFonts w:ascii="Times New Roman" w:hAnsi="Times New Roman" w:cs="Times New Roman"/>
          <w:i/>
          <w:sz w:val="28"/>
          <w:szCs w:val="28"/>
        </w:rPr>
        <w:t>16 марта 1964 года</w:t>
      </w:r>
      <w:r w:rsidR="00FF3BB9">
        <w:rPr>
          <w:rFonts w:ascii="Times New Roman" w:hAnsi="Times New Roman" w:cs="Times New Roman"/>
          <w:sz w:val="28"/>
          <w:szCs w:val="28"/>
        </w:rPr>
        <w:t xml:space="preserve"> «Об образовании Крутинского, Нововаршавского, Седельниковского и Щербакульского сельских районов» </w:t>
      </w:r>
      <w:r>
        <w:rPr>
          <w:rFonts w:ascii="Times New Roman" w:hAnsi="Times New Roman" w:cs="Times New Roman"/>
          <w:sz w:val="28"/>
          <w:szCs w:val="28"/>
        </w:rPr>
        <w:t>Дробышевский район реорганизован в Нововаршавский. С</w:t>
      </w:r>
      <w:r w:rsidR="00FF3BB9" w:rsidRPr="00FF3BB9">
        <w:rPr>
          <w:rFonts w:ascii="Times New Roman" w:hAnsi="Times New Roman" w:cs="Times New Roman"/>
          <w:sz w:val="28"/>
          <w:szCs w:val="28"/>
        </w:rPr>
        <w:t xml:space="preserve"> образованием Нововаршавского района был образован Нововаршавский районный государственный архив. Архив находился в подчинении Нововаршавского районного исполнительного комитета.</w:t>
      </w:r>
    </w:p>
    <w:p w:rsidR="006E474E" w:rsidRDefault="003B3F5B" w:rsidP="0077565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F5B">
        <w:rPr>
          <w:rFonts w:ascii="Times New Roman" w:hAnsi="Times New Roman" w:cs="Times New Roman"/>
          <w:sz w:val="28"/>
          <w:szCs w:val="28"/>
        </w:rPr>
        <w:t>По документам личного состава фонда № 26 Исполнительного комитета Дробышевского районного Совета депутатов трудящихся, находящих на хранении в Отделе муниципального архива Администрации Нововаршавского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района, за период </w:t>
      </w:r>
      <w:r w:rsidRPr="00673510">
        <w:rPr>
          <w:rFonts w:ascii="Times New Roman" w:hAnsi="Times New Roman" w:cs="Times New Roman"/>
          <w:i/>
          <w:sz w:val="28"/>
          <w:szCs w:val="28"/>
        </w:rPr>
        <w:t>1946 – 1972 годы</w:t>
      </w:r>
      <w:r w:rsidRPr="003B3F5B">
        <w:rPr>
          <w:rFonts w:ascii="Times New Roman" w:hAnsi="Times New Roman" w:cs="Times New Roman"/>
          <w:sz w:val="28"/>
          <w:szCs w:val="28"/>
        </w:rPr>
        <w:t xml:space="preserve"> </w:t>
      </w:r>
      <w:r w:rsidR="004F1A47">
        <w:rPr>
          <w:rFonts w:ascii="Times New Roman" w:hAnsi="Times New Roman" w:cs="Times New Roman"/>
          <w:bCs/>
          <w:sz w:val="28"/>
          <w:szCs w:val="28"/>
        </w:rPr>
        <w:t>работу заведующим</w:t>
      </w:r>
      <w:r w:rsidR="006E474E">
        <w:rPr>
          <w:rFonts w:ascii="Times New Roman" w:hAnsi="Times New Roman" w:cs="Times New Roman"/>
          <w:bCs/>
          <w:sz w:val="28"/>
          <w:szCs w:val="28"/>
        </w:rPr>
        <w:t xml:space="preserve"> архивом исполняли: </w:t>
      </w:r>
      <w:r w:rsidR="004F1A47">
        <w:rPr>
          <w:rFonts w:ascii="Times New Roman" w:hAnsi="Times New Roman" w:cs="Times New Roman"/>
          <w:bCs/>
          <w:sz w:val="28"/>
          <w:szCs w:val="28"/>
        </w:rPr>
        <w:t>Некрасов Михаил Терентьевич</w:t>
      </w:r>
      <w:r w:rsidR="009B405F">
        <w:rPr>
          <w:rFonts w:ascii="Times New Roman" w:hAnsi="Times New Roman" w:cs="Times New Roman"/>
          <w:bCs/>
          <w:sz w:val="28"/>
          <w:szCs w:val="28"/>
        </w:rPr>
        <w:t xml:space="preserve"> (1 мая – 16 июня 1946г.)</w:t>
      </w:r>
      <w:r w:rsidR="004F1A47">
        <w:rPr>
          <w:rFonts w:ascii="Times New Roman" w:hAnsi="Times New Roman" w:cs="Times New Roman"/>
          <w:bCs/>
          <w:sz w:val="28"/>
          <w:szCs w:val="28"/>
        </w:rPr>
        <w:t>, Фурманов Федор Максимович</w:t>
      </w:r>
      <w:r w:rsidR="009B405F">
        <w:rPr>
          <w:rFonts w:ascii="Times New Roman" w:hAnsi="Times New Roman" w:cs="Times New Roman"/>
          <w:bCs/>
          <w:sz w:val="28"/>
          <w:szCs w:val="28"/>
        </w:rPr>
        <w:t xml:space="preserve"> (10 августа – 30 сентября 1946г.)</w:t>
      </w:r>
      <w:r w:rsidR="004F1A47">
        <w:rPr>
          <w:rFonts w:ascii="Times New Roman" w:hAnsi="Times New Roman" w:cs="Times New Roman"/>
          <w:bCs/>
          <w:sz w:val="28"/>
          <w:szCs w:val="28"/>
        </w:rPr>
        <w:t>,</w:t>
      </w:r>
      <w:r w:rsidR="004F1A47" w:rsidRPr="004F1A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1A47">
        <w:rPr>
          <w:rFonts w:ascii="Times New Roman" w:hAnsi="Times New Roman" w:cs="Times New Roman"/>
          <w:bCs/>
          <w:sz w:val="28"/>
          <w:szCs w:val="28"/>
        </w:rPr>
        <w:t>Тетерина Анна Антоновна</w:t>
      </w:r>
      <w:r w:rsidR="009B405F">
        <w:rPr>
          <w:rFonts w:ascii="Times New Roman" w:hAnsi="Times New Roman" w:cs="Times New Roman"/>
          <w:bCs/>
          <w:sz w:val="28"/>
          <w:szCs w:val="28"/>
        </w:rPr>
        <w:t xml:space="preserve"> ( 1 октября – 16 ноября 1946 г.)</w:t>
      </w:r>
      <w:r w:rsidR="004F1A47">
        <w:rPr>
          <w:rFonts w:ascii="Times New Roman" w:hAnsi="Times New Roman" w:cs="Times New Roman"/>
          <w:bCs/>
          <w:sz w:val="28"/>
          <w:szCs w:val="28"/>
        </w:rPr>
        <w:t>, Макарова Раиса Филипповна</w:t>
      </w:r>
      <w:r w:rsidR="009B405F">
        <w:rPr>
          <w:rFonts w:ascii="Times New Roman" w:hAnsi="Times New Roman" w:cs="Times New Roman"/>
          <w:bCs/>
          <w:sz w:val="28"/>
          <w:szCs w:val="28"/>
        </w:rPr>
        <w:t xml:space="preserve"> (10 июля 1947 г. – ноябрь 1954 г.)</w:t>
      </w:r>
      <w:r w:rsidR="006E474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F1A47">
        <w:rPr>
          <w:rFonts w:ascii="Times New Roman" w:hAnsi="Times New Roman" w:cs="Times New Roman"/>
          <w:bCs/>
          <w:sz w:val="28"/>
          <w:szCs w:val="28"/>
        </w:rPr>
        <w:t>Солодилова Надежда Яковлевна</w:t>
      </w:r>
      <w:r w:rsidR="009B405F">
        <w:rPr>
          <w:rFonts w:ascii="Times New Roman" w:hAnsi="Times New Roman" w:cs="Times New Roman"/>
          <w:bCs/>
          <w:sz w:val="28"/>
          <w:szCs w:val="28"/>
        </w:rPr>
        <w:t xml:space="preserve"> (ноябрь 1954 г. – 25 июня 1956 г.)</w:t>
      </w:r>
      <w:r w:rsidR="004F1A47">
        <w:rPr>
          <w:rFonts w:ascii="Times New Roman" w:hAnsi="Times New Roman" w:cs="Times New Roman"/>
          <w:bCs/>
          <w:sz w:val="28"/>
          <w:szCs w:val="28"/>
        </w:rPr>
        <w:t>, Василенко Зинаида Ефимовна</w:t>
      </w:r>
      <w:r w:rsidR="009B405F">
        <w:rPr>
          <w:rFonts w:ascii="Times New Roman" w:hAnsi="Times New Roman" w:cs="Times New Roman"/>
          <w:bCs/>
          <w:sz w:val="28"/>
          <w:szCs w:val="28"/>
        </w:rPr>
        <w:t xml:space="preserve"> (26 июня 1956 г. – 1 декабря 1957 г.)</w:t>
      </w:r>
      <w:r w:rsidR="004F1A47">
        <w:rPr>
          <w:rFonts w:ascii="Times New Roman" w:hAnsi="Times New Roman" w:cs="Times New Roman"/>
          <w:bCs/>
          <w:sz w:val="28"/>
          <w:szCs w:val="28"/>
        </w:rPr>
        <w:t>, Золкина Неля Ивановна</w:t>
      </w:r>
      <w:r w:rsidR="009B405F">
        <w:rPr>
          <w:rFonts w:ascii="Times New Roman" w:hAnsi="Times New Roman" w:cs="Times New Roman"/>
          <w:bCs/>
          <w:sz w:val="28"/>
          <w:szCs w:val="28"/>
        </w:rPr>
        <w:t xml:space="preserve"> ( декабрь 1957 г. – сентябрь 1959 г.)</w:t>
      </w:r>
      <w:r w:rsidR="006E474E">
        <w:rPr>
          <w:rFonts w:ascii="Times New Roman" w:hAnsi="Times New Roman" w:cs="Times New Roman"/>
          <w:bCs/>
          <w:sz w:val="28"/>
          <w:szCs w:val="28"/>
        </w:rPr>
        <w:t xml:space="preserve">, Ткачева </w:t>
      </w:r>
      <w:r w:rsidR="004F1A47">
        <w:rPr>
          <w:rFonts w:ascii="Times New Roman" w:hAnsi="Times New Roman" w:cs="Times New Roman"/>
          <w:bCs/>
          <w:sz w:val="28"/>
          <w:szCs w:val="28"/>
        </w:rPr>
        <w:t>Нина Алексеевна</w:t>
      </w:r>
      <w:r w:rsidR="009B405F">
        <w:rPr>
          <w:rFonts w:ascii="Times New Roman" w:hAnsi="Times New Roman" w:cs="Times New Roman"/>
          <w:bCs/>
          <w:sz w:val="28"/>
          <w:szCs w:val="28"/>
        </w:rPr>
        <w:t xml:space="preserve"> (сентябрь 1959 г. – ноябрь 1961 г.)</w:t>
      </w:r>
      <w:r w:rsidR="00805961">
        <w:rPr>
          <w:rFonts w:ascii="Times New Roman" w:hAnsi="Times New Roman" w:cs="Times New Roman"/>
          <w:bCs/>
          <w:sz w:val="28"/>
          <w:szCs w:val="28"/>
        </w:rPr>
        <w:t>, Агапова Валентина Гордеевна</w:t>
      </w:r>
      <w:r w:rsidR="009B405F">
        <w:rPr>
          <w:rFonts w:ascii="Times New Roman" w:hAnsi="Times New Roman" w:cs="Times New Roman"/>
          <w:bCs/>
          <w:sz w:val="28"/>
          <w:szCs w:val="28"/>
        </w:rPr>
        <w:t xml:space="preserve"> (29 ноября 1961 г. – 16 июля 1962 г.)</w:t>
      </w:r>
      <w:r w:rsidR="00805961">
        <w:rPr>
          <w:rFonts w:ascii="Times New Roman" w:hAnsi="Times New Roman" w:cs="Times New Roman"/>
          <w:bCs/>
          <w:sz w:val="28"/>
          <w:szCs w:val="28"/>
        </w:rPr>
        <w:t>, Дерр Элла Артуровна</w:t>
      </w:r>
      <w:r w:rsidR="009B405F">
        <w:rPr>
          <w:rFonts w:ascii="Times New Roman" w:hAnsi="Times New Roman" w:cs="Times New Roman"/>
          <w:bCs/>
          <w:sz w:val="28"/>
          <w:szCs w:val="28"/>
        </w:rPr>
        <w:t xml:space="preserve"> (16 июля 1962 г. – апрель 1964 г.)</w:t>
      </w:r>
      <w:r w:rsidR="00805961">
        <w:rPr>
          <w:rFonts w:ascii="Times New Roman" w:hAnsi="Times New Roman" w:cs="Times New Roman"/>
          <w:bCs/>
          <w:sz w:val="28"/>
          <w:szCs w:val="28"/>
        </w:rPr>
        <w:t>, Соловьева Зинаида Ефимовна</w:t>
      </w:r>
      <w:r w:rsidR="009B405F">
        <w:rPr>
          <w:rFonts w:ascii="Times New Roman" w:hAnsi="Times New Roman" w:cs="Times New Roman"/>
          <w:bCs/>
          <w:sz w:val="28"/>
          <w:szCs w:val="28"/>
        </w:rPr>
        <w:t xml:space="preserve"> (апрель-июль 1964г.)</w:t>
      </w:r>
      <w:r w:rsidR="00805961">
        <w:rPr>
          <w:rFonts w:ascii="Times New Roman" w:hAnsi="Times New Roman" w:cs="Times New Roman"/>
          <w:bCs/>
          <w:sz w:val="28"/>
          <w:szCs w:val="28"/>
        </w:rPr>
        <w:t>, Ярославцева Мария Васильевна</w:t>
      </w:r>
      <w:r w:rsidR="009B405F">
        <w:rPr>
          <w:rFonts w:ascii="Times New Roman" w:hAnsi="Times New Roman" w:cs="Times New Roman"/>
          <w:bCs/>
          <w:sz w:val="28"/>
          <w:szCs w:val="28"/>
        </w:rPr>
        <w:t xml:space="preserve"> (29 июля – 15 сентября 1954 г.)</w:t>
      </w:r>
      <w:r w:rsidR="00805961">
        <w:rPr>
          <w:rFonts w:ascii="Times New Roman" w:hAnsi="Times New Roman" w:cs="Times New Roman"/>
          <w:bCs/>
          <w:sz w:val="28"/>
          <w:szCs w:val="28"/>
        </w:rPr>
        <w:t>, Рябинина Мария Андреевна</w:t>
      </w:r>
      <w:r w:rsidR="009B405F">
        <w:rPr>
          <w:rFonts w:ascii="Times New Roman" w:hAnsi="Times New Roman" w:cs="Times New Roman"/>
          <w:bCs/>
          <w:sz w:val="28"/>
          <w:szCs w:val="28"/>
        </w:rPr>
        <w:t xml:space="preserve"> (5 августа 1965 г. – октябрь 1966г.)</w:t>
      </w:r>
      <w:r w:rsidR="00280041">
        <w:rPr>
          <w:rFonts w:ascii="Times New Roman" w:hAnsi="Times New Roman" w:cs="Times New Roman"/>
          <w:bCs/>
          <w:sz w:val="28"/>
          <w:szCs w:val="28"/>
        </w:rPr>
        <w:t>, Захарова Екатерина Павловна</w:t>
      </w:r>
      <w:r w:rsidR="009B405F">
        <w:rPr>
          <w:rFonts w:ascii="Times New Roman" w:hAnsi="Times New Roman" w:cs="Times New Roman"/>
          <w:bCs/>
          <w:sz w:val="28"/>
          <w:szCs w:val="28"/>
        </w:rPr>
        <w:t xml:space="preserve"> (18 октября 1966 г. – 4 апреля 1972 г.)</w:t>
      </w:r>
      <w:r w:rsidR="008059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474E">
        <w:rPr>
          <w:rFonts w:ascii="Times New Roman" w:hAnsi="Times New Roman" w:cs="Times New Roman"/>
          <w:bCs/>
          <w:sz w:val="28"/>
          <w:szCs w:val="28"/>
        </w:rPr>
        <w:t xml:space="preserve">(Ф. 26. ОП. 2. </w:t>
      </w:r>
      <w:r w:rsidR="004F1A47">
        <w:rPr>
          <w:rFonts w:ascii="Times New Roman" w:hAnsi="Times New Roman" w:cs="Times New Roman"/>
          <w:bCs/>
          <w:sz w:val="28"/>
          <w:szCs w:val="28"/>
        </w:rPr>
        <w:t xml:space="preserve">Д. 20. ЛЛ. 10-13. Д. 63. ЛЛ. 1-11. </w:t>
      </w:r>
      <w:r w:rsidR="006E474E">
        <w:rPr>
          <w:rFonts w:ascii="Times New Roman" w:hAnsi="Times New Roman" w:cs="Times New Roman"/>
          <w:bCs/>
          <w:sz w:val="28"/>
          <w:szCs w:val="28"/>
        </w:rPr>
        <w:t>Д. 107. ЛЛ. 1-89</w:t>
      </w:r>
      <w:r w:rsidR="00805961">
        <w:rPr>
          <w:rFonts w:ascii="Times New Roman" w:hAnsi="Times New Roman" w:cs="Times New Roman"/>
          <w:bCs/>
          <w:sz w:val="28"/>
          <w:szCs w:val="28"/>
        </w:rPr>
        <w:t>. Д. 206. Л. 1-3, 5. Д. 249. ЛЛ. 1-5. Д. 231. ЛЛ. 43, 45. Д. 250. ЛЛ. 103-104. Д. 56. Л. 23.</w:t>
      </w:r>
      <w:r w:rsidR="00280041">
        <w:rPr>
          <w:rFonts w:ascii="Times New Roman" w:hAnsi="Times New Roman" w:cs="Times New Roman"/>
          <w:bCs/>
          <w:sz w:val="28"/>
          <w:szCs w:val="28"/>
        </w:rPr>
        <w:t xml:space="preserve"> Д. 249. ЛЛ. 82-83. Д. 250. ЛЛ. 185-188. Д. 252. ЛЛ. 1-10. </w:t>
      </w:r>
      <w:r w:rsidR="00805961">
        <w:rPr>
          <w:rFonts w:ascii="Times New Roman" w:hAnsi="Times New Roman" w:cs="Times New Roman"/>
          <w:bCs/>
          <w:sz w:val="28"/>
          <w:szCs w:val="28"/>
        </w:rPr>
        <w:t xml:space="preserve">Ф. 25. ОП.3. Д. 33. Л. 38. Д. 59. Л. 26. Д. 55. ЛЛ. 39, 42. Д. 60. ЛЛ. 5, 7-8. Д. 58. Л. 29. Д. 60. Л. 84. </w:t>
      </w:r>
      <w:r w:rsidR="00280041">
        <w:rPr>
          <w:rFonts w:ascii="Times New Roman" w:hAnsi="Times New Roman" w:cs="Times New Roman"/>
          <w:bCs/>
          <w:sz w:val="28"/>
          <w:szCs w:val="28"/>
        </w:rPr>
        <w:t>Д. 56. Л. 23. Д. 58. Л. 48. Д. 106. ЛЛ. 18, 29).</w:t>
      </w:r>
    </w:p>
    <w:p w:rsidR="00280041" w:rsidRDefault="00980FC4" w:rsidP="0077565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Много лет архивной службе посвятили Троицкая</w:t>
      </w:r>
      <w:r w:rsidR="003B3F5B" w:rsidRPr="003B3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3F5B">
        <w:rPr>
          <w:rFonts w:ascii="Times New Roman" w:hAnsi="Times New Roman" w:cs="Times New Roman"/>
          <w:bCs/>
          <w:sz w:val="28"/>
          <w:szCs w:val="28"/>
        </w:rPr>
        <w:t>Полина Михайловна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заведующая районным государственным архивом с </w:t>
      </w:r>
      <w:r w:rsidRPr="00673510">
        <w:rPr>
          <w:rFonts w:ascii="Times New Roman" w:hAnsi="Times New Roman" w:cs="Times New Roman"/>
          <w:bCs/>
          <w:i/>
          <w:sz w:val="28"/>
          <w:szCs w:val="28"/>
        </w:rPr>
        <w:t>1972 - 1992 годы</w:t>
      </w:r>
      <w:r>
        <w:rPr>
          <w:rFonts w:ascii="Times New Roman" w:hAnsi="Times New Roman" w:cs="Times New Roman"/>
          <w:bCs/>
          <w:sz w:val="28"/>
          <w:szCs w:val="28"/>
        </w:rPr>
        <w:t>, Литенкова</w:t>
      </w:r>
      <w:r w:rsidR="003B3F5B" w:rsidRPr="003B3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3F5B">
        <w:rPr>
          <w:rFonts w:ascii="Times New Roman" w:hAnsi="Times New Roman" w:cs="Times New Roman"/>
          <w:bCs/>
          <w:sz w:val="28"/>
          <w:szCs w:val="28"/>
        </w:rPr>
        <w:t>Любовь Васильевна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начальник отдела муниципального архива с </w:t>
      </w:r>
      <w:r w:rsidRPr="00673510">
        <w:rPr>
          <w:rFonts w:ascii="Times New Roman" w:hAnsi="Times New Roman" w:cs="Times New Roman"/>
          <w:bCs/>
          <w:i/>
          <w:sz w:val="28"/>
          <w:szCs w:val="28"/>
        </w:rPr>
        <w:t>1992 – 2021 годы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C5281" w:rsidRDefault="008C5281" w:rsidP="0077565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Постановления Главы Администрации Нововаршавского района </w:t>
      </w:r>
      <w:r w:rsidR="002145B8">
        <w:rPr>
          <w:rFonts w:ascii="Times New Roman" w:hAnsi="Times New Roman" w:cs="Times New Roman"/>
          <w:bCs/>
          <w:sz w:val="28"/>
          <w:szCs w:val="28"/>
        </w:rPr>
        <w:t xml:space="preserve">Омской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363-п от </w:t>
      </w:r>
      <w:r w:rsidRPr="00673510">
        <w:rPr>
          <w:rFonts w:ascii="Times New Roman" w:hAnsi="Times New Roman" w:cs="Times New Roman"/>
          <w:bCs/>
          <w:i/>
          <w:sz w:val="28"/>
          <w:szCs w:val="28"/>
        </w:rPr>
        <w:t>23 ноября 1995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было утверждено «Положение государственного районного архива (архивном отделе администрации района) согласованное с начальником Архивного управления Администрации области.</w:t>
      </w:r>
    </w:p>
    <w:p w:rsidR="008C5281" w:rsidRDefault="008C5281" w:rsidP="0077565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73510">
        <w:rPr>
          <w:rFonts w:ascii="Times New Roman" w:hAnsi="Times New Roman" w:cs="Times New Roman"/>
          <w:bCs/>
          <w:i/>
          <w:sz w:val="28"/>
          <w:szCs w:val="28"/>
        </w:rPr>
        <w:t>декабре 1995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было подписано соглашение между Архивным управлением Администрации Омской области и Администрацией Нововаршавского района Омской области о сроках, условиях временного хранения и использования документов.</w:t>
      </w:r>
    </w:p>
    <w:p w:rsidR="00F37F65" w:rsidRDefault="002145B8" w:rsidP="007756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5B8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Pr="00673510">
        <w:rPr>
          <w:rFonts w:ascii="Times New Roman" w:hAnsi="Times New Roman" w:cs="Times New Roman"/>
          <w:bCs/>
          <w:i/>
          <w:iCs/>
          <w:sz w:val="28"/>
          <w:szCs w:val="28"/>
        </w:rPr>
        <w:t>1999 году</w:t>
      </w:r>
      <w:r w:rsidRPr="002145B8">
        <w:rPr>
          <w:rFonts w:ascii="Times New Roman" w:hAnsi="Times New Roman" w:cs="Times New Roman"/>
          <w:bCs/>
          <w:iCs/>
          <w:sz w:val="28"/>
          <w:szCs w:val="28"/>
        </w:rPr>
        <w:t xml:space="preserve"> с началом формирования Филиала архива документов по личному составу Отдела муниципального архива Администрации Нововаршавского района и увеличением объема поступающих документов по личному составу от ликвидированных организаций и предприятий, </w:t>
      </w:r>
      <w:r w:rsidR="00A44ADA" w:rsidRPr="00A44ADA">
        <w:rPr>
          <w:rFonts w:ascii="Times New Roman" w:hAnsi="Times New Roman" w:cs="Times New Roman"/>
          <w:sz w:val="28"/>
          <w:szCs w:val="28"/>
        </w:rPr>
        <w:t xml:space="preserve">в штат вводится должность специалиста архивного отдела. </w:t>
      </w:r>
    </w:p>
    <w:p w:rsidR="002145B8" w:rsidRDefault="002145B8" w:rsidP="0077565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45B8">
        <w:rPr>
          <w:rFonts w:ascii="Times New Roman" w:hAnsi="Times New Roman" w:cs="Times New Roman"/>
          <w:bCs/>
          <w:iCs/>
          <w:sz w:val="28"/>
          <w:szCs w:val="28"/>
        </w:rPr>
        <w:t>Специалистами в Филиале архива документов по личному составу работали: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Данькова Людмила Александровна, Брунер Ирина Викторовна, Тельжанов Амантай Ералинович, Голубь Любовь Петровна, Шавшина Инна Юрьевна, Бутакова Надежда Геннадьевна</w:t>
      </w:r>
      <w:r w:rsidR="00C97939">
        <w:rPr>
          <w:rFonts w:ascii="Times New Roman" w:hAnsi="Times New Roman" w:cs="Times New Roman"/>
          <w:bCs/>
          <w:iCs/>
          <w:sz w:val="28"/>
          <w:szCs w:val="28"/>
        </w:rPr>
        <w:t xml:space="preserve">, Бернгардт Татьяна Петровна, </w:t>
      </w:r>
      <w:r w:rsidR="00F37F65">
        <w:rPr>
          <w:rFonts w:ascii="Times New Roman" w:hAnsi="Times New Roman" w:cs="Times New Roman"/>
          <w:bCs/>
          <w:iCs/>
          <w:sz w:val="28"/>
          <w:szCs w:val="28"/>
        </w:rPr>
        <w:t xml:space="preserve">Селезнева Марина Александровна, </w:t>
      </w:r>
      <w:r w:rsidR="00C97939">
        <w:rPr>
          <w:rFonts w:ascii="Times New Roman" w:hAnsi="Times New Roman" w:cs="Times New Roman"/>
          <w:bCs/>
          <w:iCs/>
          <w:sz w:val="28"/>
          <w:szCs w:val="28"/>
        </w:rPr>
        <w:t>Харченко Лилия Кашфулловна, Мекляева Наталья Викторовна, Каменщикова Елена Николаевна, Попова Антонина Викторовна, Фелькер Ирина Васильевна, Шулянова Гульнар Оразкеевна, Рудакова Екатерина Владимировна, Сердюк Галина Николаевна.</w:t>
      </w:r>
    </w:p>
    <w:p w:rsidR="00C97939" w:rsidRDefault="00C97939" w:rsidP="0077565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 основании </w:t>
      </w:r>
      <w:r w:rsidR="00EA75D1">
        <w:rPr>
          <w:rFonts w:ascii="Times New Roman" w:hAnsi="Times New Roman" w:cs="Times New Roman"/>
          <w:bCs/>
          <w:iCs/>
          <w:sz w:val="28"/>
          <w:szCs w:val="28"/>
        </w:rPr>
        <w:t xml:space="preserve">Распоряжения Главы </w:t>
      </w:r>
      <w:r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 «Нововаршавский район»</w:t>
      </w:r>
      <w:r w:rsidR="00EA75D1">
        <w:rPr>
          <w:rFonts w:ascii="Times New Roman" w:hAnsi="Times New Roman" w:cs="Times New Roman"/>
          <w:bCs/>
          <w:iCs/>
          <w:sz w:val="28"/>
          <w:szCs w:val="28"/>
        </w:rPr>
        <w:t xml:space="preserve"> № 697-р от </w:t>
      </w:r>
      <w:r w:rsidR="00EA75D1" w:rsidRPr="00673510">
        <w:rPr>
          <w:rFonts w:ascii="Times New Roman" w:hAnsi="Times New Roman" w:cs="Times New Roman"/>
          <w:bCs/>
          <w:i/>
          <w:iCs/>
          <w:sz w:val="28"/>
          <w:szCs w:val="28"/>
        </w:rPr>
        <w:t>29 декабря 2005 года</w:t>
      </w:r>
      <w:r w:rsidR="00EA75D1">
        <w:rPr>
          <w:rFonts w:ascii="Times New Roman" w:hAnsi="Times New Roman" w:cs="Times New Roman"/>
          <w:bCs/>
          <w:iCs/>
          <w:sz w:val="28"/>
          <w:szCs w:val="28"/>
        </w:rPr>
        <w:t xml:space="preserve"> «Об изменении наименования администрации муниципального образования «Нововаршавский район»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архивный отдел муниципального образования «Нововаршавский район» был переименован в отдел</w:t>
      </w:r>
      <w:r w:rsidR="00EA75D1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архива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 Нововаршавского муниципального района</w:t>
      </w:r>
      <w:r w:rsidR="00EA75D1">
        <w:rPr>
          <w:rFonts w:ascii="Times New Roman" w:hAnsi="Times New Roman" w:cs="Times New Roman"/>
          <w:bCs/>
          <w:iCs/>
          <w:sz w:val="28"/>
          <w:szCs w:val="28"/>
        </w:rPr>
        <w:t xml:space="preserve"> Омской области (Ф. 7. ОП. 1. Д. 192. Л. 166.).</w:t>
      </w:r>
    </w:p>
    <w:p w:rsidR="003162FD" w:rsidRDefault="00F37F65" w:rsidP="003162F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ADA">
        <w:rPr>
          <w:rFonts w:ascii="Times New Roman" w:hAnsi="Times New Roman" w:cs="Times New Roman"/>
          <w:sz w:val="28"/>
          <w:szCs w:val="28"/>
        </w:rPr>
        <w:t xml:space="preserve">С </w:t>
      </w:r>
      <w:r w:rsidRPr="00673510">
        <w:rPr>
          <w:rFonts w:ascii="Times New Roman" w:hAnsi="Times New Roman" w:cs="Times New Roman"/>
          <w:i/>
          <w:sz w:val="28"/>
          <w:szCs w:val="28"/>
        </w:rPr>
        <w:t>2008 года</w:t>
      </w:r>
      <w:r w:rsidRPr="00A44ADA">
        <w:rPr>
          <w:rFonts w:ascii="Times New Roman" w:hAnsi="Times New Roman" w:cs="Times New Roman"/>
          <w:sz w:val="28"/>
          <w:szCs w:val="28"/>
        </w:rPr>
        <w:t xml:space="preserve"> в штате Отдела муниципального архива числятся: начальник отдела муниципального архива – 1 единица, ведущий специалист – 1 единица, специалист 1 категории – 1 единица.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E92" w:rsidRDefault="00141E92" w:rsidP="00141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73510">
        <w:rPr>
          <w:rFonts w:ascii="Times New Roman" w:hAnsi="Times New Roman" w:cs="Times New Roman"/>
          <w:i/>
          <w:sz w:val="28"/>
          <w:szCs w:val="28"/>
        </w:rPr>
        <w:t>1 января 2024 год</w:t>
      </w:r>
      <w:r>
        <w:rPr>
          <w:rFonts w:ascii="Times New Roman" w:hAnsi="Times New Roman" w:cs="Times New Roman"/>
          <w:sz w:val="28"/>
          <w:szCs w:val="28"/>
        </w:rPr>
        <w:t xml:space="preserve"> в штате Отдела муниципального архива трудятся: начальник отдела – Селезнева Марина Александровна, ведущий специалист – </w:t>
      </w:r>
      <w:r>
        <w:rPr>
          <w:rFonts w:ascii="Times New Roman" w:hAnsi="Times New Roman" w:cs="Times New Roman"/>
          <w:sz w:val="28"/>
          <w:szCs w:val="28"/>
        </w:rPr>
        <w:lastRenderedPageBreak/>
        <w:t>Боргер Ольга Викторовна, специалист 1 категории – Сердюк Галина Николаевна.</w:t>
      </w:r>
    </w:p>
    <w:p w:rsidR="00141E92" w:rsidRDefault="00141E92" w:rsidP="00141E9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Отдел муниципального архива является структурным подразделением Администрации Нововаршавского муниципального района Омской области.</w:t>
      </w:r>
    </w:p>
    <w:p w:rsidR="00141E92" w:rsidRDefault="00141E92" w:rsidP="00141E9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Отдел муниципального архива организует и осуществляет свою деятельность во взаимодействии со структурными подразделениями Администрации, государственными органами, органами местного самоуправления, общественными объединениями, организациями и гражданами.</w:t>
      </w:r>
    </w:p>
    <w:p w:rsidR="00141E92" w:rsidRDefault="00141E92" w:rsidP="00141E9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Основными задачами отдела муниципального архива является:</w:t>
      </w:r>
    </w:p>
    <w:p w:rsidR="00141E92" w:rsidRDefault="00141E92" w:rsidP="00141E92">
      <w:pPr>
        <w:pStyle w:val="a4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11E1">
        <w:rPr>
          <w:rFonts w:ascii="Times New Roman" w:hAnsi="Times New Roman" w:cs="Times New Roman"/>
          <w:bCs/>
          <w:iCs/>
          <w:sz w:val="28"/>
          <w:szCs w:val="28"/>
        </w:rPr>
        <w:t>Обеспечение сохранности и учёт архивных документов, подлежащих постоянному и длительному сроку хранения, в том числе:</w:t>
      </w:r>
    </w:p>
    <w:p w:rsidR="00141E92" w:rsidRDefault="00141E92" w:rsidP="00141E92">
      <w:pPr>
        <w:pStyle w:val="a4"/>
        <w:spacing w:after="0" w:line="276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хранение и учёт документов, принятых в отдел муниципального архива, предоставление в установленном порядке учётных данных в Архивное управление Министерства культуры Омской области;</w:t>
      </w:r>
    </w:p>
    <w:p w:rsidR="00141E92" w:rsidRDefault="00141E92" w:rsidP="00141E92">
      <w:pPr>
        <w:pStyle w:val="a4"/>
        <w:spacing w:after="0" w:line="276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проведение мероприятий по созданию оптимальных условий хранения документов и обеспечению их физической сохранности.</w:t>
      </w:r>
    </w:p>
    <w:p w:rsidR="00141E92" w:rsidRDefault="00141E92" w:rsidP="00141E92">
      <w:pPr>
        <w:pStyle w:val="a4"/>
        <w:spacing w:line="276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 Комплектование отдела муниципального архива документами, имеющими историческое, социальное, научное, экономическое, политическое и культурное значение для Нововаршавского муниципального района Омской области, в т.ч.:</w:t>
      </w:r>
    </w:p>
    <w:p w:rsidR="00141E92" w:rsidRDefault="00141E92" w:rsidP="00141E92">
      <w:pPr>
        <w:pStyle w:val="a4"/>
        <w:spacing w:line="276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составление списка организаций-источников комплектования отдела муниципального архива, согласованного ЭПК Министерства культуры Омской области, утвержденного распоряжением главы Нововаршавского муниципального района Омской области; систематическая работа по уточнению списка;</w:t>
      </w:r>
    </w:p>
    <w:p w:rsidR="00141E92" w:rsidRDefault="00141E92" w:rsidP="00141E92">
      <w:pPr>
        <w:pStyle w:val="a4"/>
        <w:spacing w:line="276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отбор и приём документов постоянного срока хранения и по личному составу в отдел муниципального архива от организаций-источников комплектования;</w:t>
      </w:r>
    </w:p>
    <w:p w:rsidR="00141E92" w:rsidRDefault="00141E92" w:rsidP="00141E92">
      <w:pPr>
        <w:pStyle w:val="a4"/>
        <w:spacing w:line="276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проведение в установленном порядке экспертизы ценности документов, хранящихся в отделе муниципального архива.</w:t>
      </w:r>
    </w:p>
    <w:p w:rsidR="00141E92" w:rsidRDefault="00141E92" w:rsidP="00141E92">
      <w:pPr>
        <w:pStyle w:val="a4"/>
        <w:spacing w:line="276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 Организационно-методическое руководство деятельности ведомственных архивов в администрациях городских и сельских поселений, муниципальных учреждениях и организациях Нововаршавского муниципального района Омской области, содействие организациям других форм собственности в организации сохранения, комплектования и использования архивных документов, включая:</w:t>
      </w:r>
    </w:p>
    <w:p w:rsidR="00141E92" w:rsidRDefault="00141E92" w:rsidP="00141E92">
      <w:pPr>
        <w:pStyle w:val="a4"/>
        <w:spacing w:line="276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проведение комплексных и тематических проверок состояния делопроизводства и хранения документов постоянного срока хранения, в т.ч. по личному составу;</w:t>
      </w:r>
    </w:p>
    <w:p w:rsidR="00141E92" w:rsidRDefault="00141E92" w:rsidP="00141E92">
      <w:pPr>
        <w:pStyle w:val="a4"/>
        <w:spacing w:line="276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ведение в установленном порядке учета документов, хранящихся в организациях-источниках комплектования отдела муниципального архива и в других организациях, находящихся на территории Нововаршавского муниципального района Омской области;</w:t>
      </w:r>
    </w:p>
    <w:p w:rsidR="00141E92" w:rsidRDefault="00141E92" w:rsidP="00141E92">
      <w:pPr>
        <w:pStyle w:val="a4"/>
        <w:spacing w:line="276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рассмотрение и представление на согласование ЭПК Министерства культуры Омской области, поступивших от организаций-источников комплектования отдела муниципального архива: описей дел постоянного срока хранения, по личному составу; положений о ведомственных архивах, экспертных комиссиях, номенклатур дел, инструкций по делопроизводству;</w:t>
      </w:r>
    </w:p>
    <w:p w:rsidR="00141E92" w:rsidRDefault="00141E92" w:rsidP="00141E92">
      <w:pPr>
        <w:pStyle w:val="a4"/>
        <w:spacing w:line="276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оказание информационно-методической помощи; проведение совещаний, семинаров, консультаций по вопросам организации и правил работы с документами.</w:t>
      </w:r>
    </w:p>
    <w:p w:rsidR="00141E92" w:rsidRDefault="00141E92" w:rsidP="00141E92">
      <w:pPr>
        <w:pStyle w:val="a4"/>
        <w:spacing w:line="276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 Информационное обеспечение органов местного самоуправления Нововаршавского муниципального района Омской области, администраций городских и сельских поселений, обеспечение прав граждан на архивную информацию, организация использования документов, в т.ч.:</w:t>
      </w:r>
    </w:p>
    <w:p w:rsidR="00141E92" w:rsidRDefault="00141E92" w:rsidP="00141E92">
      <w:pPr>
        <w:pStyle w:val="a4"/>
        <w:spacing w:line="276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информирование Администрации, администрации городских и сельских поселений, иных организаций о составе и содержании документов отдела муниципального архива по актуальной тематике;</w:t>
      </w:r>
    </w:p>
    <w:p w:rsidR="00141E92" w:rsidRDefault="00141E92" w:rsidP="00141E92">
      <w:pPr>
        <w:pStyle w:val="a4"/>
        <w:spacing w:line="276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организация работы лиц, использующих документы; изготовление копий документов по запросам, подготовка документальных выставок, материалов для проведения семинаров, школьных уроков и теле-радиопередач;</w:t>
      </w:r>
    </w:p>
    <w:p w:rsidR="00141E92" w:rsidRDefault="00141E92" w:rsidP="00141E92">
      <w:pPr>
        <w:pStyle w:val="a4"/>
        <w:spacing w:line="276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исполнение социально-правовых и иных запросов граждан, выдача архивных справок, заверенных копий, выписок из архивных документов, рассмотрение заявлений, предложений и жалоб граждан;</w:t>
      </w:r>
    </w:p>
    <w:p w:rsidR="00141E92" w:rsidRPr="00141E92" w:rsidRDefault="00141E92" w:rsidP="00141E92">
      <w:pPr>
        <w:pStyle w:val="a4"/>
        <w:spacing w:after="0" w:line="276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создание и совершенствование методических материалов к документам муниципального архива, архивных справочников и содержание документов.</w:t>
      </w:r>
    </w:p>
    <w:p w:rsidR="003162FD" w:rsidRPr="008934A3" w:rsidRDefault="003162FD" w:rsidP="003162FD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65B">
        <w:rPr>
          <w:rFonts w:ascii="Times New Roman" w:hAnsi="Times New Roman" w:cs="Times New Roman"/>
          <w:sz w:val="28"/>
          <w:szCs w:val="28"/>
        </w:rPr>
        <w:t xml:space="preserve">Архивисты района участвовали в подготовке таких изданий, как «Книга Памяти», «Солдаты Победы», «Вечный урок великого мужества» о тружениках тыла, «Тыл фронту», «Нововаршавский район: история и люди», «История села «Ермак», «Жизнь на земле: судьба и победа», «Школа в сердце моем» (посвящена 100-летию образования школы в селе Славянка), «По школьной тропинке» (посвящена 100-летию образования школы в селе Бобринка), «Потомкам завещается», «Нововаршавка моя, Нововаршавочка», «Земля и люди: вместе навсегда»; «Жизнь как песня» (посвящена 100-летию </w:t>
      </w:r>
      <w:r w:rsidRPr="0077565B">
        <w:rPr>
          <w:rFonts w:ascii="Times New Roman" w:hAnsi="Times New Roman" w:cs="Times New Roman"/>
          <w:sz w:val="28"/>
          <w:szCs w:val="28"/>
        </w:rPr>
        <w:lastRenderedPageBreak/>
        <w:t>села Русановка);  буклет, посвященный 40-летию Нововаршавского детского оздоровительно-образовательного центра.</w:t>
      </w:r>
    </w:p>
    <w:p w:rsidR="003162FD" w:rsidRDefault="003162FD" w:rsidP="003162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 для сотрудников</w:t>
      </w:r>
      <w:r w:rsidRPr="00775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архива</w:t>
      </w:r>
      <w:r w:rsidRPr="0077565B">
        <w:rPr>
          <w:rFonts w:ascii="Times New Roman" w:hAnsi="Times New Roman" w:cs="Times New Roman"/>
          <w:sz w:val="28"/>
          <w:szCs w:val="28"/>
        </w:rPr>
        <w:t xml:space="preserve"> публикационная работа: статьи размещаются в районной газете «Целинник-НВ»:</w:t>
      </w:r>
      <w:r w:rsidRPr="003162FD">
        <w:rPr>
          <w:rFonts w:ascii="Times New Roman" w:hAnsi="Times New Roman" w:cs="Times New Roman"/>
          <w:sz w:val="28"/>
          <w:szCs w:val="28"/>
        </w:rPr>
        <w:t xml:space="preserve"> </w:t>
      </w:r>
      <w:r w:rsidRPr="0077565B">
        <w:rPr>
          <w:rFonts w:ascii="Times New Roman" w:hAnsi="Times New Roman" w:cs="Times New Roman"/>
          <w:sz w:val="28"/>
          <w:szCs w:val="28"/>
        </w:rPr>
        <w:t>«Есть, что вспомнить»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24.01.1991 г.)</w:t>
      </w:r>
      <w:r w:rsidRPr="0077565B">
        <w:rPr>
          <w:rFonts w:ascii="Times New Roman" w:hAnsi="Times New Roman" w:cs="Times New Roman"/>
          <w:sz w:val="28"/>
          <w:szCs w:val="28"/>
        </w:rPr>
        <w:t>, «Сохраним для потомков»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9.10.1992 г.)</w:t>
      </w:r>
      <w:r w:rsidRPr="0077565B">
        <w:rPr>
          <w:rFonts w:ascii="Times New Roman" w:hAnsi="Times New Roman" w:cs="Times New Roman"/>
          <w:sz w:val="28"/>
          <w:szCs w:val="28"/>
        </w:rPr>
        <w:t>, «История сохраняется в документах»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4.12.1992 г.)</w:t>
      </w:r>
      <w:r w:rsidRPr="0077565B">
        <w:rPr>
          <w:rFonts w:ascii="Times New Roman" w:hAnsi="Times New Roman" w:cs="Times New Roman"/>
          <w:sz w:val="28"/>
          <w:szCs w:val="28"/>
        </w:rPr>
        <w:t>, «Сохраним архивные документы»</w:t>
      </w:r>
      <w:r>
        <w:rPr>
          <w:rFonts w:ascii="Times New Roman" w:hAnsi="Times New Roman" w:cs="Times New Roman"/>
          <w:sz w:val="28"/>
          <w:szCs w:val="28"/>
        </w:rPr>
        <w:t xml:space="preserve"> (Троицкая П.М., 14.01.1992 г.)</w:t>
      </w:r>
      <w:r w:rsidRPr="0077565B">
        <w:rPr>
          <w:rFonts w:ascii="Times New Roman" w:hAnsi="Times New Roman" w:cs="Times New Roman"/>
          <w:sz w:val="28"/>
          <w:szCs w:val="28"/>
        </w:rPr>
        <w:t>, «Документы надо хранить»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2.12.1994 г.)</w:t>
      </w:r>
      <w:r w:rsidRPr="0077565B">
        <w:rPr>
          <w:rFonts w:ascii="Times New Roman" w:hAnsi="Times New Roman" w:cs="Times New Roman"/>
          <w:sz w:val="28"/>
          <w:szCs w:val="28"/>
        </w:rPr>
        <w:t>, «В скупых строках – наша история»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16.11.1993 г.)</w:t>
      </w:r>
      <w:r w:rsidRPr="0077565B">
        <w:rPr>
          <w:rFonts w:ascii="Times New Roman" w:hAnsi="Times New Roman" w:cs="Times New Roman"/>
          <w:sz w:val="28"/>
          <w:szCs w:val="28"/>
        </w:rPr>
        <w:t>, «Жизнь прожита не зря»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6.12.1994 г.)</w:t>
      </w:r>
      <w:r w:rsidRPr="0077565B">
        <w:rPr>
          <w:rFonts w:ascii="Times New Roman" w:hAnsi="Times New Roman" w:cs="Times New Roman"/>
          <w:sz w:val="28"/>
          <w:szCs w:val="28"/>
        </w:rPr>
        <w:t>, «Вести с фронта – в сумке почтальона»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2.06.1995 г.),</w:t>
      </w:r>
      <w:r w:rsidRPr="003162FD">
        <w:rPr>
          <w:rFonts w:ascii="Times New Roman" w:hAnsi="Times New Roman" w:cs="Times New Roman"/>
          <w:sz w:val="28"/>
          <w:szCs w:val="28"/>
        </w:rPr>
        <w:t xml:space="preserve"> </w:t>
      </w:r>
      <w:r w:rsidRPr="0077565B">
        <w:rPr>
          <w:rFonts w:ascii="Times New Roman" w:hAnsi="Times New Roman" w:cs="Times New Roman"/>
          <w:sz w:val="28"/>
          <w:szCs w:val="28"/>
        </w:rPr>
        <w:t>«Все намеченное выполнено»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24.01.1997 г.)</w:t>
      </w:r>
      <w:r w:rsidRPr="0077565B">
        <w:rPr>
          <w:rFonts w:ascii="Times New Roman" w:hAnsi="Times New Roman" w:cs="Times New Roman"/>
          <w:sz w:val="28"/>
          <w:szCs w:val="28"/>
        </w:rPr>
        <w:t>, «80 лет архивному делу»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29.05.1998г.)</w:t>
      </w:r>
      <w:r w:rsidRPr="0077565B">
        <w:rPr>
          <w:rFonts w:ascii="Times New Roman" w:hAnsi="Times New Roman" w:cs="Times New Roman"/>
          <w:sz w:val="28"/>
          <w:szCs w:val="28"/>
        </w:rPr>
        <w:t>, «Нашей истории строки»</w:t>
      </w:r>
      <w:r>
        <w:rPr>
          <w:rFonts w:ascii="Times New Roman" w:hAnsi="Times New Roman" w:cs="Times New Roman"/>
          <w:sz w:val="28"/>
          <w:szCs w:val="28"/>
        </w:rPr>
        <w:t xml:space="preserve"> (Данькова Л.А., 27.10.1998 г.)</w:t>
      </w:r>
      <w:r w:rsidRPr="0077565B">
        <w:rPr>
          <w:rFonts w:ascii="Times New Roman" w:hAnsi="Times New Roman" w:cs="Times New Roman"/>
          <w:sz w:val="28"/>
          <w:szCs w:val="28"/>
        </w:rPr>
        <w:t>, «От архива требуется точность»</w:t>
      </w:r>
      <w:r>
        <w:rPr>
          <w:rFonts w:ascii="Times New Roman" w:hAnsi="Times New Roman" w:cs="Times New Roman"/>
          <w:sz w:val="28"/>
          <w:szCs w:val="28"/>
        </w:rPr>
        <w:t xml:space="preserve"> (Данькова Л.А., 30.10.1998 г.)</w:t>
      </w:r>
      <w:r w:rsidRPr="0077565B">
        <w:rPr>
          <w:rFonts w:ascii="Times New Roman" w:hAnsi="Times New Roman" w:cs="Times New Roman"/>
          <w:sz w:val="28"/>
          <w:szCs w:val="28"/>
        </w:rPr>
        <w:t>, «Омской области – 175 лет»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27.11.1998 г.)</w:t>
      </w:r>
      <w:r w:rsidRPr="0077565B">
        <w:rPr>
          <w:rFonts w:ascii="Times New Roman" w:hAnsi="Times New Roman" w:cs="Times New Roman"/>
          <w:sz w:val="28"/>
          <w:szCs w:val="28"/>
        </w:rPr>
        <w:t>, «Архивный отдел в 1998 году»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3.02.1999 г.)</w:t>
      </w:r>
      <w:r w:rsidRPr="0077565B">
        <w:rPr>
          <w:rFonts w:ascii="Times New Roman" w:hAnsi="Times New Roman" w:cs="Times New Roman"/>
          <w:sz w:val="28"/>
          <w:szCs w:val="28"/>
        </w:rPr>
        <w:t>, «Пасха – величайший христианский праздник»</w:t>
      </w:r>
      <w:r>
        <w:rPr>
          <w:rFonts w:ascii="Times New Roman" w:hAnsi="Times New Roman" w:cs="Times New Roman"/>
          <w:sz w:val="28"/>
          <w:szCs w:val="28"/>
        </w:rPr>
        <w:t xml:space="preserve"> (Брунер И.В., 7.04.2000 г.)</w:t>
      </w:r>
      <w:r w:rsidRPr="0077565B">
        <w:rPr>
          <w:rFonts w:ascii="Times New Roman" w:hAnsi="Times New Roman" w:cs="Times New Roman"/>
          <w:sz w:val="28"/>
          <w:szCs w:val="28"/>
        </w:rPr>
        <w:t>, «Документы – это отражение жизни людей»</w:t>
      </w:r>
      <w:r>
        <w:rPr>
          <w:rFonts w:ascii="Times New Roman" w:hAnsi="Times New Roman" w:cs="Times New Roman"/>
          <w:sz w:val="28"/>
          <w:szCs w:val="28"/>
        </w:rPr>
        <w:t xml:space="preserve"> (Брунер И.В., </w:t>
      </w:r>
      <w:r>
        <w:rPr>
          <w:rFonts w:ascii="Times New Roman" w:hAnsi="Times New Roman" w:cs="Times New Roman"/>
          <w:sz w:val="28"/>
          <w:szCs w:val="28"/>
        </w:rPr>
        <w:t>2.06.2000 г.)</w:t>
      </w:r>
      <w:r w:rsidRPr="0077565B">
        <w:rPr>
          <w:rFonts w:ascii="Times New Roman" w:hAnsi="Times New Roman" w:cs="Times New Roman"/>
          <w:sz w:val="28"/>
          <w:szCs w:val="28"/>
        </w:rPr>
        <w:t>, «Наступило время обретения»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30.06.2000 г.)</w:t>
      </w:r>
      <w:r w:rsidRPr="0077565B">
        <w:rPr>
          <w:rFonts w:ascii="Times New Roman" w:hAnsi="Times New Roman" w:cs="Times New Roman"/>
          <w:sz w:val="28"/>
          <w:szCs w:val="28"/>
        </w:rPr>
        <w:t>, «С архивом нужно дружить»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13.10.2000 г.)</w:t>
      </w:r>
      <w:r w:rsidRPr="0077565B">
        <w:rPr>
          <w:rFonts w:ascii="Times New Roman" w:hAnsi="Times New Roman" w:cs="Times New Roman"/>
          <w:sz w:val="28"/>
          <w:szCs w:val="28"/>
        </w:rPr>
        <w:t>, «Территориальные перипитии»</w:t>
      </w:r>
      <w:r>
        <w:rPr>
          <w:rFonts w:ascii="Times New Roman" w:hAnsi="Times New Roman" w:cs="Times New Roman"/>
          <w:sz w:val="28"/>
          <w:szCs w:val="28"/>
        </w:rPr>
        <w:t xml:space="preserve"> (Брунер И.В., 1.12.2000 г.)</w:t>
      </w:r>
      <w:r w:rsidRPr="0077565B">
        <w:rPr>
          <w:rFonts w:ascii="Times New Roman" w:hAnsi="Times New Roman" w:cs="Times New Roman"/>
          <w:sz w:val="28"/>
          <w:szCs w:val="28"/>
        </w:rPr>
        <w:t>, «Архивное законодательство охраняет интересы граждан»</w:t>
      </w:r>
      <w:r>
        <w:rPr>
          <w:rFonts w:ascii="Times New Roman" w:hAnsi="Times New Roman" w:cs="Times New Roman"/>
          <w:sz w:val="28"/>
          <w:szCs w:val="28"/>
        </w:rPr>
        <w:t xml:space="preserve"> (Брунер И.В., 13.04.2001 г.)</w:t>
      </w:r>
      <w:r w:rsidRPr="0077565B">
        <w:rPr>
          <w:rFonts w:ascii="Times New Roman" w:hAnsi="Times New Roman" w:cs="Times New Roman"/>
          <w:sz w:val="28"/>
          <w:szCs w:val="28"/>
        </w:rPr>
        <w:t>, «Сохранность и учет документов по личному составу в системе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(Брунер И.В., 29.06.2001 г.)</w:t>
      </w:r>
      <w:r w:rsidRPr="0077565B">
        <w:rPr>
          <w:rFonts w:ascii="Times New Roman" w:hAnsi="Times New Roman" w:cs="Times New Roman"/>
          <w:sz w:val="28"/>
          <w:szCs w:val="28"/>
        </w:rPr>
        <w:t>, «Документы требуют внимания»</w:t>
      </w:r>
      <w:r>
        <w:rPr>
          <w:rFonts w:ascii="Times New Roman" w:hAnsi="Times New Roman" w:cs="Times New Roman"/>
          <w:sz w:val="28"/>
          <w:szCs w:val="28"/>
        </w:rPr>
        <w:t xml:space="preserve"> (Голубь Л.П., 28.08.2002 г.)</w:t>
      </w:r>
      <w:r w:rsidRPr="0077565B">
        <w:rPr>
          <w:rFonts w:ascii="Times New Roman" w:hAnsi="Times New Roman" w:cs="Times New Roman"/>
          <w:sz w:val="28"/>
          <w:szCs w:val="28"/>
        </w:rPr>
        <w:t>, «Уничтожать по решению»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10.04.2002 г.)</w:t>
      </w:r>
      <w:r w:rsidRPr="0077565B">
        <w:rPr>
          <w:rFonts w:ascii="Times New Roman" w:hAnsi="Times New Roman" w:cs="Times New Roman"/>
          <w:sz w:val="28"/>
          <w:szCs w:val="28"/>
        </w:rPr>
        <w:t>, «Наш долг – восстановить справедливость»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</w:t>
      </w:r>
      <w:r>
        <w:rPr>
          <w:rFonts w:ascii="Times New Roman" w:hAnsi="Times New Roman" w:cs="Times New Roman"/>
          <w:sz w:val="28"/>
          <w:szCs w:val="28"/>
        </w:rPr>
        <w:t>6.03.2002 г.)</w:t>
      </w:r>
      <w:r w:rsidRPr="0077565B">
        <w:rPr>
          <w:rFonts w:ascii="Times New Roman" w:hAnsi="Times New Roman" w:cs="Times New Roman"/>
          <w:sz w:val="28"/>
          <w:szCs w:val="28"/>
        </w:rPr>
        <w:t>, «Всей вашей жизни славный путь»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</w:t>
      </w:r>
      <w:r>
        <w:rPr>
          <w:rFonts w:ascii="Times New Roman" w:hAnsi="Times New Roman" w:cs="Times New Roman"/>
          <w:sz w:val="28"/>
          <w:szCs w:val="28"/>
        </w:rPr>
        <w:t>8.10.2003 г.)</w:t>
      </w:r>
      <w:r w:rsidRPr="0077565B">
        <w:rPr>
          <w:rFonts w:ascii="Times New Roman" w:hAnsi="Times New Roman" w:cs="Times New Roman"/>
          <w:sz w:val="28"/>
          <w:szCs w:val="28"/>
        </w:rPr>
        <w:t>, «Архивное законодательство охраняет интересы граждан»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27.07.2003 г.)</w:t>
      </w:r>
      <w:r w:rsidRPr="0077565B">
        <w:rPr>
          <w:rFonts w:ascii="Times New Roman" w:hAnsi="Times New Roman" w:cs="Times New Roman"/>
          <w:sz w:val="28"/>
          <w:szCs w:val="28"/>
        </w:rPr>
        <w:t>, «Будни архива»</w:t>
      </w:r>
      <w:r>
        <w:rPr>
          <w:rFonts w:ascii="Times New Roman" w:hAnsi="Times New Roman" w:cs="Times New Roman"/>
          <w:sz w:val="28"/>
          <w:szCs w:val="28"/>
        </w:rPr>
        <w:t xml:space="preserve"> (Голубь Л.П., 19.11.2004 г.)</w:t>
      </w:r>
      <w:r w:rsidRPr="0077565B">
        <w:rPr>
          <w:rFonts w:ascii="Times New Roman" w:hAnsi="Times New Roman" w:cs="Times New Roman"/>
          <w:sz w:val="28"/>
          <w:szCs w:val="28"/>
        </w:rPr>
        <w:t>, «Было трудно, но интересно»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11.06.2004 г.)</w:t>
      </w:r>
      <w:r w:rsidRPr="0077565B">
        <w:rPr>
          <w:rFonts w:ascii="Times New Roman" w:hAnsi="Times New Roman" w:cs="Times New Roman"/>
          <w:sz w:val="28"/>
          <w:szCs w:val="28"/>
        </w:rPr>
        <w:t>, «Жизнь прожита не зря»</w:t>
      </w:r>
      <w:r>
        <w:rPr>
          <w:rFonts w:ascii="Times New Roman" w:hAnsi="Times New Roman" w:cs="Times New Roman"/>
          <w:sz w:val="28"/>
          <w:szCs w:val="28"/>
        </w:rPr>
        <w:t xml:space="preserve"> (Шавшина И.Ю., 11.06.2004 г.)</w:t>
      </w:r>
      <w:r w:rsidRPr="0077565B">
        <w:rPr>
          <w:rFonts w:ascii="Times New Roman" w:hAnsi="Times New Roman" w:cs="Times New Roman"/>
          <w:sz w:val="28"/>
          <w:szCs w:val="28"/>
        </w:rPr>
        <w:t>, «Она была в числе первых»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31.03.2004 г.)</w:t>
      </w:r>
      <w:r w:rsidRPr="0077565B">
        <w:rPr>
          <w:rFonts w:ascii="Times New Roman" w:hAnsi="Times New Roman" w:cs="Times New Roman"/>
          <w:sz w:val="28"/>
          <w:szCs w:val="28"/>
        </w:rPr>
        <w:t>, «Архивному делу – 86 лет»</w:t>
      </w:r>
      <w:r>
        <w:rPr>
          <w:rFonts w:ascii="Times New Roman" w:hAnsi="Times New Roman" w:cs="Times New Roman"/>
          <w:sz w:val="28"/>
          <w:szCs w:val="28"/>
        </w:rPr>
        <w:t xml:space="preserve"> (Голубь Л.П., 24.03.2004 г.)</w:t>
      </w:r>
      <w:r w:rsidRPr="0077565B">
        <w:rPr>
          <w:rFonts w:ascii="Times New Roman" w:hAnsi="Times New Roman" w:cs="Times New Roman"/>
          <w:sz w:val="28"/>
          <w:szCs w:val="28"/>
        </w:rPr>
        <w:t>, «Трудились для Победы»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</w:t>
      </w:r>
      <w:r>
        <w:rPr>
          <w:rFonts w:ascii="Times New Roman" w:hAnsi="Times New Roman" w:cs="Times New Roman"/>
          <w:sz w:val="28"/>
          <w:szCs w:val="28"/>
        </w:rPr>
        <w:t>6.06.2005 г.)</w:t>
      </w:r>
      <w:r w:rsidRPr="0077565B">
        <w:rPr>
          <w:rFonts w:ascii="Times New Roman" w:hAnsi="Times New Roman" w:cs="Times New Roman"/>
          <w:sz w:val="28"/>
          <w:szCs w:val="28"/>
        </w:rPr>
        <w:t>, «10 марта – День архивов»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11.03.2005 г.)</w:t>
      </w:r>
      <w:r w:rsidRPr="0077565B">
        <w:rPr>
          <w:rFonts w:ascii="Times New Roman" w:hAnsi="Times New Roman" w:cs="Times New Roman"/>
          <w:sz w:val="28"/>
          <w:szCs w:val="28"/>
        </w:rPr>
        <w:t>, «От первых дней до дней сегодняшних»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28.07.2006 г.)</w:t>
      </w:r>
      <w:r w:rsidRPr="0077565B">
        <w:rPr>
          <w:rFonts w:ascii="Times New Roman" w:hAnsi="Times New Roman" w:cs="Times New Roman"/>
          <w:sz w:val="28"/>
          <w:szCs w:val="28"/>
        </w:rPr>
        <w:t>, «У архивистов праздник»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10.03.2006 г.)</w:t>
      </w:r>
      <w:r w:rsidRPr="0077565B">
        <w:rPr>
          <w:rFonts w:ascii="Times New Roman" w:hAnsi="Times New Roman" w:cs="Times New Roman"/>
          <w:sz w:val="28"/>
          <w:szCs w:val="28"/>
        </w:rPr>
        <w:t>, «Большегривскому поселению – 30 лет»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13.04.2007 г.)</w:t>
      </w:r>
      <w:r w:rsidRPr="0077565B">
        <w:rPr>
          <w:rFonts w:ascii="Times New Roman" w:hAnsi="Times New Roman" w:cs="Times New Roman"/>
          <w:sz w:val="28"/>
          <w:szCs w:val="28"/>
        </w:rPr>
        <w:t>, «Мы даем по две нормы: одну за себя, а другую за мужа, за брата, за сына»</w:t>
      </w:r>
      <w:r>
        <w:rPr>
          <w:rFonts w:ascii="Times New Roman" w:hAnsi="Times New Roman" w:cs="Times New Roman"/>
          <w:sz w:val="28"/>
          <w:szCs w:val="28"/>
        </w:rPr>
        <w:t xml:space="preserve"> (Селезнева М.А., 30.04.2010 г.)</w:t>
      </w:r>
      <w:r w:rsidRPr="0077565B">
        <w:rPr>
          <w:rFonts w:ascii="Times New Roman" w:hAnsi="Times New Roman" w:cs="Times New Roman"/>
          <w:sz w:val="28"/>
          <w:szCs w:val="28"/>
        </w:rPr>
        <w:t>, «Прошли на прочность»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</w:t>
      </w:r>
      <w:r>
        <w:rPr>
          <w:rFonts w:ascii="Times New Roman" w:hAnsi="Times New Roman" w:cs="Times New Roman"/>
          <w:sz w:val="28"/>
          <w:szCs w:val="28"/>
        </w:rPr>
        <w:t>7.02.2014 г.)</w:t>
      </w:r>
      <w:r w:rsidRPr="0077565B">
        <w:rPr>
          <w:rFonts w:ascii="Times New Roman" w:hAnsi="Times New Roman" w:cs="Times New Roman"/>
          <w:sz w:val="28"/>
          <w:szCs w:val="28"/>
        </w:rPr>
        <w:t>, «Г</w:t>
      </w:r>
      <w:r>
        <w:rPr>
          <w:rFonts w:ascii="Times New Roman" w:hAnsi="Times New Roman" w:cs="Times New Roman"/>
          <w:sz w:val="28"/>
          <w:szCs w:val="28"/>
        </w:rPr>
        <w:t>ерои Отчизны» (Литенкова Л.В., 14.02.2014 г.),</w:t>
      </w:r>
      <w:r w:rsidRPr="0077565B">
        <w:rPr>
          <w:rFonts w:ascii="Times New Roman" w:hAnsi="Times New Roman" w:cs="Times New Roman"/>
          <w:sz w:val="28"/>
          <w:szCs w:val="28"/>
        </w:rPr>
        <w:t xml:space="preserve"> «Архивы знают обо всем»</w:t>
      </w:r>
      <w:r>
        <w:rPr>
          <w:rFonts w:ascii="Times New Roman" w:hAnsi="Times New Roman" w:cs="Times New Roman"/>
          <w:sz w:val="28"/>
          <w:szCs w:val="28"/>
        </w:rPr>
        <w:t xml:space="preserve"> (Литенкова Л.В., </w:t>
      </w:r>
      <w:r>
        <w:rPr>
          <w:rFonts w:ascii="Times New Roman" w:hAnsi="Times New Roman" w:cs="Times New Roman"/>
          <w:sz w:val="28"/>
          <w:szCs w:val="28"/>
        </w:rPr>
        <w:t>7.03.2014 г.)</w:t>
      </w:r>
      <w:r w:rsidRPr="0077565B">
        <w:rPr>
          <w:rFonts w:ascii="Times New Roman" w:hAnsi="Times New Roman" w:cs="Times New Roman"/>
          <w:sz w:val="28"/>
          <w:szCs w:val="28"/>
        </w:rPr>
        <w:t>, «Моя родословная»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(Литенкова Л.В., 4.04.2014 г.)</w:t>
      </w:r>
      <w:r w:rsidRPr="0077565B">
        <w:rPr>
          <w:rFonts w:ascii="Times New Roman" w:hAnsi="Times New Roman" w:cs="Times New Roman"/>
          <w:sz w:val="28"/>
          <w:szCs w:val="28"/>
        </w:rPr>
        <w:t>, «Хранители времени»</w:t>
      </w:r>
      <w:r>
        <w:rPr>
          <w:rFonts w:ascii="Times New Roman" w:hAnsi="Times New Roman" w:cs="Times New Roman"/>
          <w:sz w:val="28"/>
          <w:szCs w:val="28"/>
        </w:rPr>
        <w:t xml:space="preserve"> (Селезнева М.А., 6.03.2013 г.), </w:t>
      </w:r>
      <w:r w:rsidRPr="0077565B">
        <w:rPr>
          <w:rFonts w:ascii="Times New Roman" w:hAnsi="Times New Roman" w:cs="Times New Roman"/>
          <w:sz w:val="28"/>
          <w:szCs w:val="28"/>
        </w:rPr>
        <w:t>«Прадед стал ближе»</w:t>
      </w:r>
      <w:r>
        <w:rPr>
          <w:rFonts w:ascii="Times New Roman" w:hAnsi="Times New Roman" w:cs="Times New Roman"/>
          <w:sz w:val="28"/>
          <w:szCs w:val="28"/>
        </w:rPr>
        <w:t xml:space="preserve"> (Селезнева М.А., 13.03.2015 г.), </w:t>
      </w:r>
      <w:r w:rsidRPr="0077565B">
        <w:rPr>
          <w:rFonts w:ascii="Times New Roman" w:hAnsi="Times New Roman" w:cs="Times New Roman"/>
          <w:sz w:val="28"/>
          <w:szCs w:val="28"/>
        </w:rPr>
        <w:t>«Без знаний о прошлом, беднеет страна»</w:t>
      </w:r>
      <w:r>
        <w:rPr>
          <w:rFonts w:ascii="Times New Roman" w:hAnsi="Times New Roman" w:cs="Times New Roman"/>
          <w:sz w:val="28"/>
          <w:szCs w:val="28"/>
        </w:rPr>
        <w:t xml:space="preserve"> (Селезнева М.А., 2016 г.), «Сохранить для будущих поколений» (Боргер О.В., 11.03.2022 г.), «В архиве память не пылится» (Селезнева М.А., 10.03.2023 г.)</w:t>
      </w:r>
      <w:r w:rsidR="00485050">
        <w:rPr>
          <w:rFonts w:ascii="Times New Roman" w:hAnsi="Times New Roman" w:cs="Times New Roman"/>
          <w:sz w:val="28"/>
          <w:szCs w:val="28"/>
        </w:rPr>
        <w:t>, «Архивные будни» (Селезнева М.А., 6.03.2024 г.)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7565B">
        <w:rPr>
          <w:rFonts w:ascii="Times New Roman" w:hAnsi="Times New Roman" w:cs="Times New Roman"/>
          <w:sz w:val="28"/>
          <w:szCs w:val="28"/>
        </w:rPr>
        <w:t>журнале «Архивный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(«От центра в стороне», Литенкова Л.В., 2006 г.)</w:t>
      </w:r>
      <w:r w:rsidRPr="0077565B">
        <w:rPr>
          <w:rFonts w:ascii="Times New Roman" w:hAnsi="Times New Roman" w:cs="Times New Roman"/>
          <w:sz w:val="28"/>
          <w:szCs w:val="28"/>
        </w:rPr>
        <w:t>, сборнике «Архивные чтения памяти Н.В. Горбаня»</w:t>
      </w:r>
      <w:r>
        <w:rPr>
          <w:rFonts w:ascii="Times New Roman" w:hAnsi="Times New Roman" w:cs="Times New Roman"/>
          <w:sz w:val="28"/>
          <w:szCs w:val="28"/>
        </w:rPr>
        <w:t xml:space="preserve"> («История села Бобринка», Литенкова Л.В., 2006 г.)</w:t>
      </w:r>
      <w:r w:rsidRPr="0077565B">
        <w:rPr>
          <w:rFonts w:ascii="Times New Roman" w:hAnsi="Times New Roman" w:cs="Times New Roman"/>
          <w:sz w:val="28"/>
          <w:szCs w:val="28"/>
        </w:rPr>
        <w:t>.</w:t>
      </w:r>
    </w:p>
    <w:p w:rsidR="00FB3A2E" w:rsidRDefault="0095356F" w:rsidP="00141E9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и опубликованы</w:t>
      </w:r>
      <w:r w:rsidR="00FB3A2E">
        <w:rPr>
          <w:rFonts w:ascii="Times New Roman" w:hAnsi="Times New Roman" w:cs="Times New Roman"/>
          <w:sz w:val="28"/>
          <w:szCs w:val="28"/>
        </w:rPr>
        <w:t xml:space="preserve"> на официальных сайтах Отдела муниципального архива</w:t>
      </w:r>
      <w:r w:rsidR="00FB3A2E" w:rsidRPr="00FB3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интернет-презентации</w:t>
      </w:r>
      <w:r w:rsidR="00FB3A2E">
        <w:rPr>
          <w:rFonts w:ascii="Times New Roman" w:hAnsi="Times New Roman" w:cs="Times New Roman"/>
          <w:sz w:val="28"/>
          <w:szCs w:val="28"/>
        </w:rPr>
        <w:t xml:space="preserve">: </w:t>
      </w:r>
      <w:r w:rsidR="00400C84">
        <w:rPr>
          <w:rFonts w:ascii="Times New Roman" w:hAnsi="Times New Roman" w:cs="Times New Roman"/>
          <w:sz w:val="28"/>
          <w:szCs w:val="28"/>
        </w:rPr>
        <w:t xml:space="preserve">«Почетные граждане Нововаршавского района Омской области» (2018 г.), </w:t>
      </w:r>
      <w:r w:rsidR="00400C84">
        <w:rPr>
          <w:rFonts w:ascii="Times New Roman" w:hAnsi="Times New Roman" w:cs="Times New Roman"/>
          <w:sz w:val="28"/>
          <w:szCs w:val="28"/>
        </w:rPr>
        <w:t>«Председатели Исполнительного комитета Нововаршавского (Дробышевского) района Омской области 1940 – 2019 гг</w:t>
      </w:r>
      <w:r w:rsidR="00400C84" w:rsidRPr="00400C84">
        <w:rPr>
          <w:rFonts w:ascii="Times New Roman" w:hAnsi="Times New Roman" w:cs="Times New Roman"/>
          <w:sz w:val="28"/>
          <w:szCs w:val="28"/>
        </w:rPr>
        <w:t>.»</w:t>
      </w:r>
      <w:r w:rsidR="00400C84" w:rsidRPr="00400C84">
        <w:rPr>
          <w:rFonts w:ascii="Times New Roman" w:hAnsi="Times New Roman" w:cs="Times New Roman"/>
          <w:bCs/>
          <w:iCs/>
          <w:sz w:val="28"/>
          <w:szCs w:val="28"/>
        </w:rPr>
        <w:t xml:space="preserve"> (2019 г.)</w:t>
      </w:r>
      <w:r w:rsidR="00400C8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00C84">
        <w:rPr>
          <w:rFonts w:ascii="Times New Roman" w:hAnsi="Times New Roman" w:cs="Times New Roman"/>
          <w:sz w:val="28"/>
          <w:szCs w:val="28"/>
        </w:rPr>
        <w:t xml:space="preserve"> </w:t>
      </w:r>
      <w:r w:rsidR="00141E92">
        <w:rPr>
          <w:rFonts w:ascii="Times New Roman" w:hAnsi="Times New Roman" w:cs="Times New Roman"/>
          <w:sz w:val="28"/>
          <w:szCs w:val="28"/>
        </w:rPr>
        <w:t xml:space="preserve">«Целина – это люди» (2019 г.), </w:t>
      </w:r>
      <w:r w:rsidR="00FB3A2E">
        <w:rPr>
          <w:rFonts w:ascii="Times New Roman" w:hAnsi="Times New Roman" w:cs="Times New Roman"/>
          <w:sz w:val="28"/>
          <w:szCs w:val="28"/>
        </w:rPr>
        <w:t>«Боевой листок 75 лет Победы»</w:t>
      </w:r>
      <w:r w:rsidR="00400C84">
        <w:rPr>
          <w:rFonts w:ascii="Times New Roman" w:hAnsi="Times New Roman" w:cs="Times New Roman"/>
          <w:sz w:val="28"/>
          <w:szCs w:val="28"/>
        </w:rPr>
        <w:t xml:space="preserve"> (2020 г.)</w:t>
      </w:r>
      <w:r w:rsidR="00FB3A2E">
        <w:rPr>
          <w:rFonts w:ascii="Times New Roman" w:hAnsi="Times New Roman" w:cs="Times New Roman"/>
          <w:sz w:val="28"/>
          <w:szCs w:val="28"/>
        </w:rPr>
        <w:t>,</w:t>
      </w:r>
      <w:r w:rsidR="00400C84">
        <w:rPr>
          <w:rFonts w:ascii="Times New Roman" w:hAnsi="Times New Roman" w:cs="Times New Roman"/>
          <w:sz w:val="28"/>
          <w:szCs w:val="28"/>
        </w:rPr>
        <w:t xml:space="preserve"> «О Вас, о тружениках тыла, кто час Победы приближал… 1941 -1945 гг.» (2021 г.), «Хранители времени 1946 - 2021 гг.</w:t>
      </w:r>
      <w:r w:rsidR="00141E92">
        <w:rPr>
          <w:rFonts w:ascii="Times New Roman" w:hAnsi="Times New Roman" w:cs="Times New Roman"/>
          <w:sz w:val="28"/>
          <w:szCs w:val="28"/>
        </w:rPr>
        <w:t>»</w:t>
      </w:r>
      <w:r w:rsidR="00400C84">
        <w:rPr>
          <w:rFonts w:ascii="Times New Roman" w:hAnsi="Times New Roman" w:cs="Times New Roman"/>
          <w:sz w:val="28"/>
          <w:szCs w:val="28"/>
        </w:rPr>
        <w:t xml:space="preserve"> (2021 г.),</w:t>
      </w:r>
      <w:r w:rsidR="00FB3A2E">
        <w:rPr>
          <w:rFonts w:ascii="Times New Roman" w:hAnsi="Times New Roman" w:cs="Times New Roman"/>
          <w:sz w:val="28"/>
          <w:szCs w:val="28"/>
        </w:rPr>
        <w:t xml:space="preserve"> «</w:t>
      </w:r>
      <w:r w:rsidR="00400C84">
        <w:rPr>
          <w:rFonts w:ascii="Times New Roman" w:hAnsi="Times New Roman" w:cs="Times New Roman"/>
          <w:sz w:val="28"/>
          <w:szCs w:val="28"/>
        </w:rPr>
        <w:t>Быстрее… выше… сильнее… (фотохроника 1984 -2004 годы)</w:t>
      </w:r>
      <w:r w:rsidR="00FB3A2E">
        <w:rPr>
          <w:rFonts w:ascii="Times New Roman" w:hAnsi="Times New Roman" w:cs="Times New Roman"/>
          <w:sz w:val="28"/>
          <w:szCs w:val="28"/>
        </w:rPr>
        <w:t>»</w:t>
      </w:r>
      <w:r w:rsidR="00400C84">
        <w:rPr>
          <w:rFonts w:ascii="Times New Roman" w:hAnsi="Times New Roman" w:cs="Times New Roman"/>
          <w:sz w:val="28"/>
          <w:szCs w:val="28"/>
        </w:rPr>
        <w:t xml:space="preserve"> (2022 г.)</w:t>
      </w:r>
      <w:r w:rsidR="00FB3A2E">
        <w:rPr>
          <w:rFonts w:ascii="Times New Roman" w:hAnsi="Times New Roman" w:cs="Times New Roman"/>
          <w:sz w:val="28"/>
          <w:szCs w:val="28"/>
        </w:rPr>
        <w:t>,</w:t>
      </w:r>
      <w:r w:rsidR="00400C84">
        <w:rPr>
          <w:rFonts w:ascii="Times New Roman" w:hAnsi="Times New Roman" w:cs="Times New Roman"/>
          <w:sz w:val="28"/>
          <w:szCs w:val="28"/>
        </w:rPr>
        <w:t xml:space="preserve"> «Война пришлась на нашу молодость» (2022 г.),</w:t>
      </w:r>
      <w:r w:rsidR="00FB3A2E">
        <w:rPr>
          <w:rFonts w:ascii="Times New Roman" w:hAnsi="Times New Roman" w:cs="Times New Roman"/>
          <w:sz w:val="28"/>
          <w:szCs w:val="28"/>
        </w:rPr>
        <w:t xml:space="preserve"> «Маленькие истории большой Победы»</w:t>
      </w:r>
      <w:r w:rsidR="00400C84">
        <w:rPr>
          <w:rFonts w:ascii="Times New Roman" w:hAnsi="Times New Roman" w:cs="Times New Roman"/>
          <w:sz w:val="28"/>
          <w:szCs w:val="28"/>
        </w:rPr>
        <w:t xml:space="preserve"> (2023 г.)</w:t>
      </w:r>
      <w:r w:rsidR="00FB3A2E">
        <w:rPr>
          <w:rFonts w:ascii="Times New Roman" w:hAnsi="Times New Roman" w:cs="Times New Roman"/>
          <w:sz w:val="28"/>
          <w:szCs w:val="28"/>
        </w:rPr>
        <w:t xml:space="preserve">, </w:t>
      </w:r>
      <w:r w:rsidR="00400C84">
        <w:rPr>
          <w:rFonts w:ascii="Times New Roman" w:hAnsi="Times New Roman" w:cs="Times New Roman"/>
          <w:sz w:val="28"/>
          <w:szCs w:val="28"/>
        </w:rPr>
        <w:t>«Мы о войне стихами говорим» (2023 г.), «Они ковали Победу… Труженики тыла в годы Великой Отечественной войны 1941 – 1945 гг.» (2024 г.)</w:t>
      </w:r>
      <w:r w:rsidR="00E94398">
        <w:rPr>
          <w:rFonts w:ascii="Times New Roman" w:hAnsi="Times New Roman" w:cs="Times New Roman"/>
          <w:sz w:val="28"/>
          <w:szCs w:val="28"/>
        </w:rPr>
        <w:t>.</w:t>
      </w:r>
    </w:p>
    <w:p w:rsidR="003162FD" w:rsidRPr="0077565B" w:rsidRDefault="003162FD" w:rsidP="003162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761" w:rsidRPr="0077565B" w:rsidRDefault="001B2761" w:rsidP="007756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2761" w:rsidRPr="0077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1F" w:rsidRDefault="0090581F" w:rsidP="00A44ADA">
      <w:pPr>
        <w:spacing w:after="0" w:line="240" w:lineRule="auto"/>
      </w:pPr>
      <w:r>
        <w:separator/>
      </w:r>
    </w:p>
  </w:endnote>
  <w:endnote w:type="continuationSeparator" w:id="0">
    <w:p w:rsidR="0090581F" w:rsidRDefault="0090581F" w:rsidP="00A4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1F" w:rsidRDefault="0090581F" w:rsidP="00A44ADA">
      <w:pPr>
        <w:spacing w:after="0" w:line="240" w:lineRule="auto"/>
      </w:pPr>
      <w:r>
        <w:separator/>
      </w:r>
    </w:p>
  </w:footnote>
  <w:footnote w:type="continuationSeparator" w:id="0">
    <w:p w:rsidR="0090581F" w:rsidRDefault="0090581F" w:rsidP="00A44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1FE8"/>
    <w:multiLevelType w:val="hybridMultilevel"/>
    <w:tmpl w:val="D8CA7D1C"/>
    <w:lvl w:ilvl="0" w:tplc="8CF2A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9C"/>
    <w:rsid w:val="00053AAC"/>
    <w:rsid w:val="00141E92"/>
    <w:rsid w:val="001B2761"/>
    <w:rsid w:val="002145B8"/>
    <w:rsid w:val="00280041"/>
    <w:rsid w:val="003162FD"/>
    <w:rsid w:val="003B3F5B"/>
    <w:rsid w:val="00400C84"/>
    <w:rsid w:val="00485050"/>
    <w:rsid w:val="004F1A47"/>
    <w:rsid w:val="00517BB4"/>
    <w:rsid w:val="0060249C"/>
    <w:rsid w:val="00673510"/>
    <w:rsid w:val="006C4B89"/>
    <w:rsid w:val="006E31F8"/>
    <w:rsid w:val="006E474E"/>
    <w:rsid w:val="0077565B"/>
    <w:rsid w:val="00805961"/>
    <w:rsid w:val="008934A3"/>
    <w:rsid w:val="008C5281"/>
    <w:rsid w:val="0090581F"/>
    <w:rsid w:val="0092393C"/>
    <w:rsid w:val="0095356F"/>
    <w:rsid w:val="009711E1"/>
    <w:rsid w:val="00980FC4"/>
    <w:rsid w:val="00992BB3"/>
    <w:rsid w:val="009B405F"/>
    <w:rsid w:val="009D7FA1"/>
    <w:rsid w:val="009E5520"/>
    <w:rsid w:val="00A44ADA"/>
    <w:rsid w:val="00B92100"/>
    <w:rsid w:val="00C97939"/>
    <w:rsid w:val="00CA4A93"/>
    <w:rsid w:val="00D854C7"/>
    <w:rsid w:val="00E94398"/>
    <w:rsid w:val="00EA75D1"/>
    <w:rsid w:val="00F2695D"/>
    <w:rsid w:val="00F37F65"/>
    <w:rsid w:val="00FB3A2E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A32B"/>
  <w15:chartTrackingRefBased/>
  <w15:docId w15:val="{591DD035-E192-4A30-A814-BB0A07C5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11E1"/>
    <w:pPr>
      <w:ind w:left="720"/>
      <w:contextualSpacing/>
    </w:pPr>
  </w:style>
  <w:style w:type="paragraph" w:styleId="a5">
    <w:name w:val="footnote text"/>
    <w:basedOn w:val="a"/>
    <w:link w:val="a6"/>
    <w:rsid w:val="00A44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44A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44ADA"/>
    <w:rPr>
      <w:vertAlign w:val="superscript"/>
    </w:rPr>
  </w:style>
  <w:style w:type="paragraph" w:customStyle="1" w:styleId="1">
    <w:name w:val="Обычный1"/>
    <w:rsid w:val="0077565B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775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BED16-0051-45C8-A380-A3984678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Архив_03</dc:creator>
  <cp:keywords/>
  <dc:description/>
  <cp:lastModifiedBy>Архив_03</cp:lastModifiedBy>
  <cp:revision>16</cp:revision>
  <dcterms:created xsi:type="dcterms:W3CDTF">2024-07-24T03:43:00Z</dcterms:created>
  <dcterms:modified xsi:type="dcterms:W3CDTF">2024-07-25T04:27:00Z</dcterms:modified>
</cp:coreProperties>
</file>