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96410" w14:textId="77777777" w:rsidR="00986D4A" w:rsidRDefault="00986D4A" w:rsidP="00986D4A">
      <w:pPr>
        <w:tabs>
          <w:tab w:val="left" w:pos="1350"/>
        </w:tabs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Юридическим лицам и индивидуальным</w:t>
      </w:r>
    </w:p>
    <w:p w14:paraId="0D506E0A" w14:textId="77777777" w:rsidR="00986D4A" w:rsidRDefault="00986D4A" w:rsidP="00986D4A">
      <w:pPr>
        <w:tabs>
          <w:tab w:val="left" w:pos="1350"/>
        </w:tabs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предпринимателям, осуществляющим </w:t>
      </w:r>
    </w:p>
    <w:p w14:paraId="619A4042" w14:textId="77777777" w:rsidR="00986D4A" w:rsidRDefault="00986D4A" w:rsidP="00986D4A">
      <w:pPr>
        <w:tabs>
          <w:tab w:val="left" w:pos="1350"/>
        </w:tabs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деятельность на территории</w:t>
      </w:r>
    </w:p>
    <w:p w14:paraId="75A020E1" w14:textId="77777777" w:rsidR="00986D4A" w:rsidRDefault="00986D4A" w:rsidP="00986D4A">
      <w:pPr>
        <w:tabs>
          <w:tab w:val="left" w:pos="1350"/>
        </w:tabs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Омской области</w:t>
      </w:r>
    </w:p>
    <w:p w14:paraId="1B1A5013" w14:textId="77777777" w:rsidR="00986D4A" w:rsidRDefault="00986D4A" w:rsidP="00986D4A">
      <w:pPr>
        <w:tabs>
          <w:tab w:val="left" w:pos="1350"/>
        </w:tabs>
        <w:ind w:firstLine="709"/>
        <w:jc w:val="right"/>
        <w:rPr>
          <w:rFonts w:eastAsia="Calibri"/>
          <w:sz w:val="28"/>
          <w:szCs w:val="28"/>
          <w:lang w:eastAsia="en-US"/>
        </w:rPr>
      </w:pPr>
    </w:p>
    <w:p w14:paraId="5B7EB7F3" w14:textId="77777777" w:rsidR="00986D4A" w:rsidRDefault="00986D4A" w:rsidP="00986D4A">
      <w:pPr>
        <w:tabs>
          <w:tab w:val="left" w:pos="1350"/>
        </w:tabs>
        <w:ind w:firstLine="709"/>
        <w:jc w:val="right"/>
        <w:rPr>
          <w:rFonts w:eastAsia="Calibri"/>
          <w:sz w:val="28"/>
          <w:szCs w:val="28"/>
          <w:lang w:eastAsia="en-US"/>
        </w:rPr>
      </w:pPr>
    </w:p>
    <w:p w14:paraId="3C4829CC" w14:textId="77777777" w:rsidR="00986D4A" w:rsidRDefault="00986D4A" w:rsidP="00986D4A">
      <w:pPr>
        <w:tabs>
          <w:tab w:val="left" w:pos="1350"/>
        </w:tabs>
        <w:rPr>
          <w:rFonts w:eastAsia="Calibri"/>
          <w:sz w:val="28"/>
          <w:szCs w:val="28"/>
          <w:lang w:eastAsia="en-US"/>
        </w:rPr>
      </w:pPr>
    </w:p>
    <w:p w14:paraId="37785C1D" w14:textId="77777777" w:rsidR="00986D4A" w:rsidRDefault="00986D4A" w:rsidP="00986D4A">
      <w:pPr>
        <w:tabs>
          <w:tab w:val="left" w:pos="13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природных ресурсов и экологии Омской области информирует юридических лиц и индивидуальных предпринимателей Омской области о необходимости представления сведений в региональный кадастр отходов Омской области.</w:t>
      </w:r>
    </w:p>
    <w:p w14:paraId="1F7298AF" w14:textId="70943DAF" w:rsidR="00986D4A" w:rsidRDefault="00986D4A" w:rsidP="00986D4A">
      <w:pPr>
        <w:tabs>
          <w:tab w:val="left" w:pos="13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территории Омской области действует постановление Правительства Омской области от 2 апреля 2008 г. № 37-п «О региональном кадастре отходов производства и потребления в Омской области», определяющее порядок представления данных, необходимых для ведения регионального кадастра отходов производства и</w:t>
      </w:r>
      <w:r w:rsidR="00BC051A">
        <w:rPr>
          <w:rFonts w:eastAsia="Calibri"/>
          <w:sz w:val="28"/>
          <w:szCs w:val="28"/>
          <w:lang w:eastAsia="en-US"/>
        </w:rPr>
        <w:t xml:space="preserve"> потребления в Омской области (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далее – Порядок).</w:t>
      </w:r>
    </w:p>
    <w:p w14:paraId="0A582461" w14:textId="77777777" w:rsidR="00986D4A" w:rsidRDefault="00986D4A" w:rsidP="00986D4A">
      <w:pPr>
        <w:tabs>
          <w:tab w:val="left" w:pos="13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Основными задачами ведения регионального кадастра отходов производства и потребления в Омской области являются оценка и анализ данных в области обращения с отходами в Омской области.</w:t>
      </w:r>
    </w:p>
    <w:p w14:paraId="7278568E" w14:textId="549AD1E9" w:rsidR="00986D4A" w:rsidRDefault="00986D4A" w:rsidP="00986D4A">
      <w:pPr>
        <w:tabs>
          <w:tab w:val="left" w:pos="13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Приказом Министерства природных ресурсов и экологии Омской области от 23 ноября 2011 г. № 58 </w:t>
      </w:r>
      <w:r w:rsidR="00A26864">
        <w:rPr>
          <w:rFonts w:eastAsia="Calibri"/>
          <w:sz w:val="28"/>
          <w:szCs w:val="28"/>
          <w:lang w:eastAsia="en-US"/>
        </w:rPr>
        <w:t xml:space="preserve">(далее – приказ) </w:t>
      </w:r>
      <w:r>
        <w:rPr>
          <w:rFonts w:eastAsia="Calibri"/>
          <w:sz w:val="28"/>
          <w:szCs w:val="28"/>
          <w:lang w:eastAsia="en-US"/>
        </w:rPr>
        <w:t>утверждены формы представления данных, необходимых для ведения кадастра, представляемых ежегодно, до 1 марта года, следующего за отчетным.</w:t>
      </w:r>
    </w:p>
    <w:p w14:paraId="0D9D8411" w14:textId="45D38020" w:rsidR="00986D4A" w:rsidRDefault="00986D4A" w:rsidP="00986D4A">
      <w:pPr>
        <w:tabs>
          <w:tab w:val="left" w:pos="13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Всем без исключения юридическим лицам и индивидуальным предпринимателям, осуществляющим деятельность на территории Омской области, </w:t>
      </w:r>
      <w:r w:rsidRPr="00986D4A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необходимо в срок до 1 марта 2025 года </w:t>
      </w:r>
      <w:r>
        <w:rPr>
          <w:rFonts w:eastAsia="Calibri"/>
          <w:sz w:val="28"/>
          <w:szCs w:val="28"/>
          <w:lang w:eastAsia="en-US"/>
        </w:rPr>
        <w:t>представить</w:t>
      </w:r>
      <w:r>
        <w:rPr>
          <w:rFonts w:eastAsia="Calibri"/>
          <w:sz w:val="28"/>
          <w:szCs w:val="28"/>
          <w:lang w:eastAsia="en-US"/>
        </w:rPr>
        <w:br/>
        <w:t>в Министерство природных ресурсов и экологии Омской области</w:t>
      </w:r>
      <w:r>
        <w:rPr>
          <w:rFonts w:eastAsia="Calibri"/>
          <w:sz w:val="28"/>
          <w:szCs w:val="28"/>
          <w:lang w:eastAsia="en-US"/>
        </w:rPr>
        <w:br/>
        <w:t>в электронном виде на e-</w:t>
      </w:r>
      <w:proofErr w:type="spellStart"/>
      <w:r>
        <w:rPr>
          <w:rFonts w:eastAsia="Calibri"/>
          <w:sz w:val="28"/>
          <w:szCs w:val="28"/>
          <w:lang w:eastAsia="en-US"/>
        </w:rPr>
        <w:t>mail</w:t>
      </w:r>
      <w:proofErr w:type="spellEnd"/>
      <w:r>
        <w:rPr>
          <w:rFonts w:eastAsia="Calibri"/>
          <w:sz w:val="28"/>
          <w:szCs w:val="28"/>
          <w:lang w:eastAsia="en-US"/>
        </w:rPr>
        <w:t xml:space="preserve">: post@mpr.omskportal.ru. </w:t>
      </w:r>
      <w:r w:rsidR="00A26864">
        <w:rPr>
          <w:rFonts w:eastAsia="Calibri"/>
          <w:sz w:val="28"/>
          <w:szCs w:val="28"/>
          <w:lang w:eastAsia="en-US"/>
        </w:rPr>
        <w:t xml:space="preserve">или </w:t>
      </w:r>
      <w:r w:rsidR="00A26864">
        <w:rPr>
          <w:sz w:val="28"/>
          <w:szCs w:val="28"/>
          <w:shd w:val="clear" w:color="auto" w:fill="FFFFFF"/>
        </w:rPr>
        <w:t xml:space="preserve">на бумажном носителе  </w:t>
      </w:r>
      <w:r w:rsidR="00A26864" w:rsidRPr="00627A8F">
        <w:rPr>
          <w:sz w:val="28"/>
          <w:szCs w:val="28"/>
          <w:shd w:val="clear" w:color="auto" w:fill="FFFFFF"/>
        </w:rPr>
        <w:t>с сопроводительным письмом</w:t>
      </w:r>
      <w:r w:rsidR="00A26864">
        <w:rPr>
          <w:sz w:val="28"/>
          <w:szCs w:val="28"/>
          <w:shd w:val="clear" w:color="auto" w:fill="FFFFFF"/>
        </w:rPr>
        <w:t xml:space="preserve"> посредством почтовой связи</w:t>
      </w:r>
      <w:r w:rsidR="00B52E37">
        <w:rPr>
          <w:sz w:val="28"/>
          <w:szCs w:val="28"/>
          <w:shd w:val="clear" w:color="auto" w:fill="FFFFFF"/>
        </w:rPr>
        <w:br/>
      </w:r>
      <w:r w:rsidR="00A26864">
        <w:rPr>
          <w:sz w:val="28"/>
          <w:szCs w:val="28"/>
          <w:shd w:val="clear" w:color="auto" w:fill="FFFFFF"/>
        </w:rPr>
        <w:t xml:space="preserve">по адресу: 644001, г. Омск, ул. Куйбышева, д. 63 </w:t>
      </w:r>
      <w:r>
        <w:rPr>
          <w:rFonts w:eastAsia="Calibri"/>
          <w:sz w:val="28"/>
          <w:szCs w:val="28"/>
          <w:lang w:eastAsia="en-US"/>
        </w:rPr>
        <w:t xml:space="preserve">сведения, предусмотренные Порядком по формам, утвержденным </w:t>
      </w:r>
      <w:r w:rsidR="00A26864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риказом.</w:t>
      </w:r>
    </w:p>
    <w:p w14:paraId="6EE04B07" w14:textId="77777777" w:rsidR="00986D4A" w:rsidRDefault="00986D4A" w:rsidP="00986D4A">
      <w:pPr>
        <w:tabs>
          <w:tab w:val="left" w:pos="13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Учету подлежат все виды отходов, образующихся на территории Омской области.</w:t>
      </w:r>
    </w:p>
    <w:p w14:paraId="2DAB36FE" w14:textId="07E59449" w:rsidR="00986D4A" w:rsidRDefault="00986D4A" w:rsidP="00986D4A">
      <w:pPr>
        <w:tabs>
          <w:tab w:val="left" w:pos="13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настоящее время </w:t>
      </w:r>
      <w:r w:rsidR="00910B80">
        <w:rPr>
          <w:rFonts w:eastAsia="Calibri"/>
          <w:sz w:val="28"/>
          <w:szCs w:val="28"/>
          <w:lang w:eastAsia="en-US"/>
        </w:rPr>
        <w:t>в Кодекс Омской области об административных правонарушениях</w:t>
      </w:r>
      <w:r w:rsidR="00A26864">
        <w:rPr>
          <w:rFonts w:eastAsia="Calibri"/>
          <w:sz w:val="28"/>
          <w:szCs w:val="28"/>
          <w:lang w:eastAsia="en-US"/>
        </w:rPr>
        <w:t xml:space="preserve"> внесен</w:t>
      </w:r>
      <w:r w:rsidR="00C53BD9">
        <w:rPr>
          <w:rFonts w:eastAsia="Calibri"/>
          <w:sz w:val="28"/>
          <w:szCs w:val="28"/>
          <w:lang w:eastAsia="en-US"/>
        </w:rPr>
        <w:t>ы</w:t>
      </w:r>
      <w:r w:rsidR="00A26864">
        <w:rPr>
          <w:rFonts w:eastAsia="Calibri"/>
          <w:sz w:val="28"/>
          <w:szCs w:val="28"/>
          <w:lang w:eastAsia="en-US"/>
        </w:rPr>
        <w:t xml:space="preserve"> изменения в части установления административной ответственности </w:t>
      </w:r>
      <w:r w:rsidR="00A26864" w:rsidRPr="00A26864">
        <w:rPr>
          <w:rFonts w:eastAsia="Calibri"/>
          <w:sz w:val="28"/>
          <w:szCs w:val="28"/>
          <w:lang w:eastAsia="en-US"/>
        </w:rPr>
        <w:t xml:space="preserve">за непредставление или несвоевременное представление данных, необходимых для ведения регионального кадастра отходов производства и потребления в Омской области </w:t>
      </w:r>
      <w:r>
        <w:rPr>
          <w:rFonts w:eastAsia="Calibri"/>
          <w:sz w:val="28"/>
          <w:szCs w:val="28"/>
          <w:lang w:eastAsia="en-US"/>
        </w:rPr>
        <w:t>в размере</w:t>
      </w:r>
      <w:r w:rsidR="00910B80">
        <w:rPr>
          <w:rFonts w:eastAsia="Calibri"/>
          <w:sz w:val="28"/>
          <w:szCs w:val="28"/>
          <w:lang w:eastAsia="en-US"/>
        </w:rPr>
        <w:t>:</w:t>
      </w:r>
      <w:r w:rsidR="00B52E37">
        <w:rPr>
          <w:rFonts w:eastAsia="Calibri"/>
          <w:sz w:val="28"/>
          <w:szCs w:val="28"/>
          <w:lang w:eastAsia="en-US"/>
        </w:rPr>
        <w:br/>
      </w:r>
      <w:r w:rsidR="00910B80">
        <w:rPr>
          <w:rFonts w:eastAsia="Calibri"/>
          <w:sz w:val="28"/>
          <w:szCs w:val="28"/>
          <w:lang w:eastAsia="en-US"/>
        </w:rPr>
        <w:t>на должностных лиц от 10 до 30 тыс. руб., на индивидуальных предпринимателей от 30 тыс. руб. до 50 тыс. руб., на юридических лиц от 80 тыс. руб. до 100 тыс. руб.</w:t>
      </w:r>
    </w:p>
    <w:p w14:paraId="1C697409" w14:textId="77777777" w:rsidR="00986D4A" w:rsidRDefault="00986D4A" w:rsidP="00986D4A">
      <w:pPr>
        <w:tabs>
          <w:tab w:val="left" w:pos="13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возникающим вопросам в части представления сведений обращаться: Министерство природных ресурсов и экологии Омской области: г. Омск, ул. Куйбышева, д.63, тел: (3812) 393-502.</w:t>
      </w:r>
    </w:p>
    <w:p w14:paraId="149534DF" w14:textId="77777777" w:rsidR="00986D4A" w:rsidRDefault="00986D4A" w:rsidP="00986D4A">
      <w:pPr>
        <w:tabs>
          <w:tab w:val="left" w:pos="1350"/>
        </w:tabs>
        <w:jc w:val="both"/>
        <w:rPr>
          <w:rFonts w:eastAsia="Calibri"/>
          <w:sz w:val="28"/>
          <w:szCs w:val="28"/>
          <w:lang w:eastAsia="en-US"/>
        </w:rPr>
      </w:pPr>
    </w:p>
    <w:sectPr w:rsidR="0098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B3"/>
    <w:rsid w:val="000B75D1"/>
    <w:rsid w:val="001D6ACA"/>
    <w:rsid w:val="00214A46"/>
    <w:rsid w:val="003A12BE"/>
    <w:rsid w:val="00543D70"/>
    <w:rsid w:val="0079105B"/>
    <w:rsid w:val="008B6619"/>
    <w:rsid w:val="00910B80"/>
    <w:rsid w:val="009265B3"/>
    <w:rsid w:val="00986D4A"/>
    <w:rsid w:val="00A26864"/>
    <w:rsid w:val="00A91764"/>
    <w:rsid w:val="00B24D19"/>
    <w:rsid w:val="00B52E37"/>
    <w:rsid w:val="00B80C60"/>
    <w:rsid w:val="00BC051A"/>
    <w:rsid w:val="00C53BD9"/>
    <w:rsid w:val="00D70935"/>
    <w:rsid w:val="00E9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ED72"/>
  <w15:chartTrackingRefBased/>
  <w15:docId w15:val="{E721117A-E6EA-49DA-9713-F1314926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Г. Пономарева</dc:creator>
  <cp:keywords/>
  <dc:description/>
  <cp:lastModifiedBy>ЖКХ-04</cp:lastModifiedBy>
  <cp:revision>2</cp:revision>
  <cp:lastPrinted>2024-12-11T10:46:00Z</cp:lastPrinted>
  <dcterms:created xsi:type="dcterms:W3CDTF">2025-02-03T02:31:00Z</dcterms:created>
  <dcterms:modified xsi:type="dcterms:W3CDTF">2025-02-03T02:31:00Z</dcterms:modified>
</cp:coreProperties>
</file>